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17" w:rsidRPr="008A1C69" w:rsidRDefault="00126895">
      <w:pPr>
        <w:pStyle w:val="Caption"/>
        <w:rPr>
          <w:rFonts w:ascii="Times New Roman" w:hAnsi="Times New Roman" w:cs="Times New Roman"/>
        </w:rPr>
      </w:pPr>
      <w:r>
        <w:rPr>
          <w:rFonts w:ascii="Times New Roman" w:hAnsi="Times New Roman" w:cs="Times New Roman"/>
          <w:noProof/>
          <w:sz w:val="20"/>
        </w:rPr>
        <w:drawing>
          <wp:anchor distT="0" distB="0" distL="114300" distR="114300" simplePos="0" relativeHeight="251658240" behindDoc="1" locked="0" layoutInCell="1" allowOverlap="1">
            <wp:simplePos x="0" y="0"/>
            <wp:positionH relativeFrom="column">
              <wp:posOffset>-179070</wp:posOffset>
            </wp:positionH>
            <wp:positionV relativeFrom="paragraph">
              <wp:posOffset>-38100</wp:posOffset>
            </wp:positionV>
            <wp:extent cx="1116330" cy="1112367"/>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tretch>
                      <a:fillRect/>
                    </a:stretch>
                  </pic:blipFill>
                  <pic:spPr bwMode="auto">
                    <a:xfrm>
                      <a:off x="0" y="0"/>
                      <a:ext cx="1117962" cy="1113993"/>
                    </a:xfrm>
                    <a:prstGeom prst="rect">
                      <a:avLst/>
                    </a:prstGeom>
                    <a:noFill/>
                    <a:ln w="9525">
                      <a:noFill/>
                      <a:miter lim="800000"/>
                      <a:headEnd/>
                      <a:tailEnd/>
                    </a:ln>
                  </pic:spPr>
                </pic:pic>
              </a:graphicData>
            </a:graphic>
          </wp:anchor>
        </w:drawing>
      </w:r>
      <w:r w:rsidR="006A7817" w:rsidRPr="008A1C69">
        <w:rPr>
          <w:rFonts w:ascii="Times New Roman" w:hAnsi="Times New Roman" w:cs="Times New Roman"/>
        </w:rPr>
        <w:t xml:space="preserve">THE </w:t>
      </w:r>
      <w:smartTag w:uri="urn:schemas-microsoft-com:office:smarttags" w:element="place">
        <w:smartTag w:uri="urn:schemas-microsoft-com:office:smarttags" w:element="PlaceType">
          <w:r w:rsidR="006A7817" w:rsidRPr="008A1C69">
            <w:rPr>
              <w:rFonts w:ascii="Times New Roman" w:hAnsi="Times New Roman" w:cs="Times New Roman"/>
            </w:rPr>
            <w:t>COUNTY</w:t>
          </w:r>
        </w:smartTag>
        <w:r w:rsidR="006A7817" w:rsidRPr="008A1C69">
          <w:rPr>
            <w:rFonts w:ascii="Times New Roman" w:hAnsi="Times New Roman" w:cs="Times New Roman"/>
          </w:rPr>
          <w:t xml:space="preserve"> OF </w:t>
        </w:r>
        <w:smartTag w:uri="urn:schemas-microsoft-com:office:smarttags" w:element="PlaceName">
          <w:r w:rsidR="006A7817" w:rsidRPr="008A1C69">
            <w:rPr>
              <w:rFonts w:ascii="Times New Roman" w:hAnsi="Times New Roman" w:cs="Times New Roman"/>
            </w:rPr>
            <w:t>SHASTA</w:t>
          </w:r>
        </w:smartTag>
      </w:smartTag>
    </w:p>
    <w:p w:rsidR="006A7817" w:rsidRDefault="002E025D">
      <w:pPr>
        <w:jc w:val="center"/>
        <w:rPr>
          <w:rFonts w:ascii="Arial" w:hAnsi="Arial" w:cs="Arial"/>
          <w:b/>
          <w:bCs/>
        </w:rPr>
      </w:pPr>
      <w:hyperlink r:id="rId8" w:history="1">
        <w:r w:rsidR="0064263D" w:rsidRPr="00853517">
          <w:rPr>
            <w:rStyle w:val="Hyperlink"/>
            <w:rFonts w:ascii="Arial" w:hAnsi="Arial" w:cs="Arial"/>
            <w:b/>
            <w:bCs/>
          </w:rPr>
          <w:t>http://agency.governmentjobs.com/shasta/default.cfm</w:t>
        </w:r>
      </w:hyperlink>
    </w:p>
    <w:p w:rsidR="006A7817" w:rsidRPr="008A1C69" w:rsidRDefault="006A7817">
      <w:pPr>
        <w:jc w:val="center"/>
        <w:rPr>
          <w:sz w:val="24"/>
          <w:szCs w:val="24"/>
        </w:rPr>
      </w:pPr>
      <w:r w:rsidRPr="008A1C69">
        <w:rPr>
          <w:b/>
          <w:bCs/>
          <w:sz w:val="24"/>
          <w:szCs w:val="24"/>
        </w:rPr>
        <w:t>INVITES APPLICATIONS FOR</w:t>
      </w:r>
    </w:p>
    <w:p w:rsidR="006A7817" w:rsidRPr="008E789F" w:rsidRDefault="006A7817">
      <w:pPr>
        <w:jc w:val="center"/>
        <w:rPr>
          <w:rFonts w:ascii="Arial" w:hAnsi="Arial" w:cs="Arial"/>
          <w:b/>
          <w:bCs/>
          <w:sz w:val="16"/>
          <w:szCs w:val="16"/>
          <w:u w:val="single"/>
        </w:rPr>
      </w:pPr>
    </w:p>
    <w:p w:rsidR="006A7817" w:rsidRPr="008A1C69" w:rsidRDefault="005F4CB0">
      <w:pPr>
        <w:pStyle w:val="Heading5"/>
        <w:rPr>
          <w:rFonts w:ascii="Times New Roman" w:hAnsi="Times New Roman" w:cs="Times New Roman"/>
          <w:sz w:val="48"/>
        </w:rPr>
      </w:pPr>
      <w:r>
        <w:rPr>
          <w:rFonts w:ascii="Times New Roman" w:hAnsi="Times New Roman" w:cs="Times New Roman"/>
          <w:sz w:val="48"/>
        </w:rPr>
        <w:t>PERSONNEL ANALYST I/II/III</w:t>
      </w:r>
    </w:p>
    <w:p w:rsidR="006A7817" w:rsidRPr="005F4CB0" w:rsidRDefault="006A7817" w:rsidP="00EA0679">
      <w:pPr>
        <w:jc w:val="center"/>
        <w:rPr>
          <w:b/>
          <w:bCs/>
          <w:sz w:val="24"/>
          <w:szCs w:val="24"/>
        </w:rPr>
      </w:pPr>
    </w:p>
    <w:p w:rsidR="006A7817" w:rsidRPr="005F4CB0" w:rsidRDefault="008B29C1" w:rsidP="005F4CB0">
      <w:pPr>
        <w:tabs>
          <w:tab w:val="left" w:pos="-360"/>
        </w:tabs>
        <w:jc w:val="center"/>
        <w:rPr>
          <w:b/>
          <w:bCs/>
          <w:sz w:val="24"/>
          <w:szCs w:val="24"/>
        </w:rPr>
      </w:pPr>
      <w:r>
        <w:rPr>
          <w:b/>
          <w:bCs/>
          <w:sz w:val="24"/>
          <w:szCs w:val="24"/>
        </w:rPr>
        <w:t xml:space="preserve">PERSONNEL ANALYST </w:t>
      </w:r>
      <w:r w:rsidR="005F4CB0" w:rsidRPr="005F4CB0">
        <w:rPr>
          <w:b/>
          <w:bCs/>
          <w:sz w:val="24"/>
          <w:szCs w:val="24"/>
        </w:rPr>
        <w:t xml:space="preserve">I: </w:t>
      </w:r>
      <w:r w:rsidR="00B05ED7" w:rsidRPr="005F4CB0">
        <w:rPr>
          <w:b/>
          <w:bCs/>
          <w:sz w:val="24"/>
          <w:szCs w:val="24"/>
        </w:rPr>
        <w:t>$</w:t>
      </w:r>
      <w:r>
        <w:rPr>
          <w:b/>
          <w:bCs/>
          <w:sz w:val="24"/>
          <w:szCs w:val="24"/>
        </w:rPr>
        <w:t>4</w:t>
      </w:r>
      <w:r w:rsidR="005F4CB0" w:rsidRPr="005F4CB0">
        <w:rPr>
          <w:b/>
          <w:bCs/>
          <w:sz w:val="24"/>
          <w:szCs w:val="24"/>
        </w:rPr>
        <w:t>,</w:t>
      </w:r>
      <w:r>
        <w:rPr>
          <w:b/>
          <w:bCs/>
          <w:sz w:val="24"/>
          <w:szCs w:val="24"/>
        </w:rPr>
        <w:t>032</w:t>
      </w:r>
      <w:r w:rsidR="005F4CB0" w:rsidRPr="005F4CB0">
        <w:rPr>
          <w:b/>
          <w:bCs/>
          <w:sz w:val="24"/>
          <w:szCs w:val="24"/>
        </w:rPr>
        <w:t>.00</w:t>
      </w:r>
      <w:r w:rsidR="006A53E4" w:rsidRPr="005F4CB0">
        <w:rPr>
          <w:b/>
          <w:bCs/>
          <w:sz w:val="24"/>
          <w:szCs w:val="24"/>
        </w:rPr>
        <w:t xml:space="preserve"> - $</w:t>
      </w:r>
      <w:r>
        <w:rPr>
          <w:b/>
          <w:bCs/>
          <w:sz w:val="24"/>
          <w:szCs w:val="24"/>
        </w:rPr>
        <w:t>5</w:t>
      </w:r>
      <w:r w:rsidR="005F4CB0" w:rsidRPr="005F4CB0">
        <w:rPr>
          <w:b/>
          <w:bCs/>
          <w:sz w:val="24"/>
          <w:szCs w:val="24"/>
        </w:rPr>
        <w:t>,</w:t>
      </w:r>
      <w:r>
        <w:rPr>
          <w:b/>
          <w:bCs/>
          <w:sz w:val="24"/>
          <w:szCs w:val="24"/>
        </w:rPr>
        <w:t>146</w:t>
      </w:r>
      <w:r w:rsidR="005F4CB0" w:rsidRPr="005F4CB0">
        <w:rPr>
          <w:b/>
          <w:bCs/>
          <w:sz w:val="24"/>
          <w:szCs w:val="24"/>
        </w:rPr>
        <w:t>.00 APPROX</w:t>
      </w:r>
      <w:r w:rsidR="005F4CB0">
        <w:rPr>
          <w:b/>
          <w:bCs/>
          <w:sz w:val="24"/>
          <w:szCs w:val="24"/>
        </w:rPr>
        <w:t>IMATE</w:t>
      </w:r>
      <w:r w:rsidR="005F4CB0" w:rsidRPr="005F4CB0">
        <w:rPr>
          <w:b/>
          <w:bCs/>
          <w:sz w:val="24"/>
          <w:szCs w:val="24"/>
        </w:rPr>
        <w:t xml:space="preserve"> MONTHLY</w:t>
      </w:r>
      <w:r w:rsidR="005F4CB0">
        <w:rPr>
          <w:b/>
          <w:bCs/>
          <w:sz w:val="24"/>
          <w:szCs w:val="24"/>
        </w:rPr>
        <w:t xml:space="preserve"> / </w:t>
      </w:r>
      <w:r w:rsidR="006A7817" w:rsidRPr="005F4CB0">
        <w:rPr>
          <w:b/>
          <w:bCs/>
          <w:sz w:val="24"/>
          <w:szCs w:val="24"/>
        </w:rPr>
        <w:t>$</w:t>
      </w:r>
      <w:r w:rsidR="005F4CB0" w:rsidRPr="005F4CB0">
        <w:rPr>
          <w:b/>
          <w:bCs/>
          <w:sz w:val="24"/>
          <w:szCs w:val="24"/>
        </w:rPr>
        <w:t>2</w:t>
      </w:r>
      <w:r>
        <w:rPr>
          <w:b/>
          <w:bCs/>
          <w:sz w:val="24"/>
          <w:szCs w:val="24"/>
        </w:rPr>
        <w:t>3</w:t>
      </w:r>
      <w:r w:rsidR="005F4CB0" w:rsidRPr="005F4CB0">
        <w:rPr>
          <w:b/>
          <w:bCs/>
          <w:sz w:val="24"/>
          <w:szCs w:val="24"/>
        </w:rPr>
        <w:t>.</w:t>
      </w:r>
      <w:r>
        <w:rPr>
          <w:b/>
          <w:bCs/>
          <w:sz w:val="24"/>
          <w:szCs w:val="24"/>
        </w:rPr>
        <w:t>26</w:t>
      </w:r>
      <w:r w:rsidR="005F4CB0">
        <w:rPr>
          <w:b/>
          <w:bCs/>
          <w:sz w:val="24"/>
          <w:szCs w:val="24"/>
        </w:rPr>
        <w:t xml:space="preserve"> - </w:t>
      </w:r>
      <w:r w:rsidR="006A7817" w:rsidRPr="005F4CB0">
        <w:rPr>
          <w:b/>
          <w:bCs/>
          <w:sz w:val="24"/>
          <w:szCs w:val="24"/>
        </w:rPr>
        <w:t>$</w:t>
      </w:r>
      <w:r w:rsidR="005F4CB0" w:rsidRPr="005F4CB0">
        <w:rPr>
          <w:b/>
          <w:bCs/>
          <w:sz w:val="24"/>
          <w:szCs w:val="24"/>
        </w:rPr>
        <w:t>2</w:t>
      </w:r>
      <w:r>
        <w:rPr>
          <w:b/>
          <w:bCs/>
          <w:sz w:val="24"/>
          <w:szCs w:val="24"/>
        </w:rPr>
        <w:t>9</w:t>
      </w:r>
      <w:r w:rsidR="005F4CB0" w:rsidRPr="005F4CB0">
        <w:rPr>
          <w:b/>
          <w:bCs/>
          <w:sz w:val="24"/>
          <w:szCs w:val="24"/>
        </w:rPr>
        <w:t>.</w:t>
      </w:r>
      <w:r>
        <w:rPr>
          <w:b/>
          <w:bCs/>
          <w:sz w:val="24"/>
          <w:szCs w:val="24"/>
        </w:rPr>
        <w:t>69</w:t>
      </w:r>
      <w:r w:rsidR="006A7817" w:rsidRPr="005F4CB0">
        <w:rPr>
          <w:b/>
          <w:bCs/>
          <w:sz w:val="24"/>
          <w:szCs w:val="24"/>
        </w:rPr>
        <w:t xml:space="preserve"> </w:t>
      </w:r>
      <w:r w:rsidR="005F4CB0" w:rsidRPr="005F4CB0">
        <w:rPr>
          <w:b/>
          <w:bCs/>
          <w:sz w:val="24"/>
          <w:szCs w:val="24"/>
        </w:rPr>
        <w:t>APPROX</w:t>
      </w:r>
      <w:r w:rsidR="005F4CB0">
        <w:rPr>
          <w:b/>
          <w:bCs/>
          <w:sz w:val="24"/>
          <w:szCs w:val="24"/>
        </w:rPr>
        <w:t>IMATE</w:t>
      </w:r>
      <w:r w:rsidR="005F4CB0" w:rsidRPr="005F4CB0">
        <w:rPr>
          <w:b/>
          <w:bCs/>
          <w:sz w:val="24"/>
          <w:szCs w:val="24"/>
        </w:rPr>
        <w:t xml:space="preserve"> HOURLY</w:t>
      </w:r>
    </w:p>
    <w:p w:rsidR="005F4CB0" w:rsidRDefault="008B29C1" w:rsidP="005F4CB0">
      <w:pPr>
        <w:tabs>
          <w:tab w:val="left" w:pos="-360"/>
        </w:tabs>
        <w:jc w:val="center"/>
        <w:rPr>
          <w:b/>
          <w:bCs/>
          <w:sz w:val="24"/>
          <w:szCs w:val="24"/>
        </w:rPr>
      </w:pPr>
      <w:r>
        <w:rPr>
          <w:b/>
          <w:bCs/>
          <w:sz w:val="24"/>
          <w:szCs w:val="24"/>
        </w:rPr>
        <w:t xml:space="preserve">PERSONNEL ANALYST </w:t>
      </w:r>
      <w:r w:rsidR="005F4CB0" w:rsidRPr="005F4CB0">
        <w:rPr>
          <w:b/>
          <w:bCs/>
          <w:sz w:val="24"/>
          <w:szCs w:val="24"/>
        </w:rPr>
        <w:t>II: $4,</w:t>
      </w:r>
      <w:r>
        <w:rPr>
          <w:b/>
          <w:bCs/>
          <w:sz w:val="24"/>
          <w:szCs w:val="24"/>
        </w:rPr>
        <w:t>359</w:t>
      </w:r>
      <w:r w:rsidR="005F4CB0" w:rsidRPr="005F4CB0">
        <w:rPr>
          <w:b/>
          <w:bCs/>
          <w:sz w:val="24"/>
          <w:szCs w:val="24"/>
        </w:rPr>
        <w:t>.00</w:t>
      </w:r>
      <w:r w:rsidR="005F4CB0">
        <w:rPr>
          <w:b/>
          <w:bCs/>
          <w:sz w:val="24"/>
          <w:szCs w:val="24"/>
        </w:rPr>
        <w:t xml:space="preserve"> </w:t>
      </w:r>
      <w:r w:rsidR="005F4CB0" w:rsidRPr="005F4CB0">
        <w:rPr>
          <w:b/>
          <w:bCs/>
          <w:sz w:val="24"/>
          <w:szCs w:val="24"/>
        </w:rPr>
        <w:t>-</w:t>
      </w:r>
      <w:r w:rsidR="005F4CB0">
        <w:rPr>
          <w:b/>
          <w:bCs/>
          <w:sz w:val="24"/>
          <w:szCs w:val="24"/>
        </w:rPr>
        <w:t xml:space="preserve"> </w:t>
      </w:r>
      <w:r w:rsidR="005F4CB0" w:rsidRPr="005F4CB0">
        <w:rPr>
          <w:b/>
          <w:bCs/>
          <w:sz w:val="24"/>
          <w:szCs w:val="24"/>
        </w:rPr>
        <w:t>$5,</w:t>
      </w:r>
      <w:r>
        <w:rPr>
          <w:b/>
          <w:bCs/>
          <w:sz w:val="24"/>
          <w:szCs w:val="24"/>
        </w:rPr>
        <w:t>564</w:t>
      </w:r>
      <w:r w:rsidR="005F4CB0" w:rsidRPr="005F4CB0">
        <w:rPr>
          <w:b/>
          <w:bCs/>
          <w:sz w:val="24"/>
          <w:szCs w:val="24"/>
        </w:rPr>
        <w:t>.00</w:t>
      </w:r>
      <w:r w:rsidR="005F4CB0">
        <w:rPr>
          <w:b/>
          <w:bCs/>
          <w:sz w:val="24"/>
          <w:szCs w:val="24"/>
        </w:rPr>
        <w:t xml:space="preserve"> APPROXIMATE MONTHLY /</w:t>
      </w:r>
      <w:r w:rsidR="005F4CB0" w:rsidRPr="005F4CB0">
        <w:rPr>
          <w:b/>
          <w:bCs/>
          <w:sz w:val="24"/>
          <w:szCs w:val="24"/>
        </w:rPr>
        <w:t xml:space="preserve"> </w:t>
      </w:r>
      <w:r w:rsidR="005F4CB0">
        <w:rPr>
          <w:b/>
          <w:bCs/>
          <w:sz w:val="24"/>
          <w:szCs w:val="24"/>
        </w:rPr>
        <w:t>$2</w:t>
      </w:r>
      <w:r>
        <w:rPr>
          <w:b/>
          <w:bCs/>
          <w:sz w:val="24"/>
          <w:szCs w:val="24"/>
        </w:rPr>
        <w:t>5</w:t>
      </w:r>
      <w:r w:rsidR="005F4CB0">
        <w:rPr>
          <w:b/>
          <w:bCs/>
          <w:sz w:val="24"/>
          <w:szCs w:val="24"/>
        </w:rPr>
        <w:t>.</w:t>
      </w:r>
      <w:r>
        <w:rPr>
          <w:b/>
          <w:bCs/>
          <w:sz w:val="24"/>
          <w:szCs w:val="24"/>
        </w:rPr>
        <w:t>15 - $32</w:t>
      </w:r>
      <w:r w:rsidR="005F4CB0">
        <w:rPr>
          <w:b/>
          <w:bCs/>
          <w:sz w:val="24"/>
          <w:szCs w:val="24"/>
        </w:rPr>
        <w:t>.</w:t>
      </w:r>
      <w:r>
        <w:rPr>
          <w:b/>
          <w:bCs/>
          <w:sz w:val="24"/>
          <w:szCs w:val="24"/>
        </w:rPr>
        <w:t>10</w:t>
      </w:r>
      <w:r w:rsidR="005F4CB0" w:rsidRPr="005F4CB0">
        <w:rPr>
          <w:b/>
          <w:bCs/>
          <w:sz w:val="24"/>
          <w:szCs w:val="24"/>
        </w:rPr>
        <w:t xml:space="preserve"> APPROX</w:t>
      </w:r>
      <w:r w:rsidR="005F4CB0">
        <w:rPr>
          <w:b/>
          <w:bCs/>
          <w:sz w:val="24"/>
          <w:szCs w:val="24"/>
        </w:rPr>
        <w:t>IMATE</w:t>
      </w:r>
      <w:r w:rsidR="005F4CB0" w:rsidRPr="005F4CB0">
        <w:rPr>
          <w:b/>
          <w:bCs/>
          <w:sz w:val="24"/>
          <w:szCs w:val="24"/>
        </w:rPr>
        <w:t xml:space="preserve"> HOURLY</w:t>
      </w:r>
    </w:p>
    <w:p w:rsidR="005F4CB0" w:rsidRDefault="008B29C1" w:rsidP="005F4CB0">
      <w:pPr>
        <w:tabs>
          <w:tab w:val="left" w:pos="-360"/>
        </w:tabs>
        <w:jc w:val="center"/>
        <w:rPr>
          <w:b/>
          <w:bCs/>
          <w:sz w:val="24"/>
          <w:szCs w:val="24"/>
        </w:rPr>
      </w:pPr>
      <w:r>
        <w:rPr>
          <w:b/>
          <w:bCs/>
          <w:sz w:val="24"/>
          <w:szCs w:val="24"/>
        </w:rPr>
        <w:t xml:space="preserve">PERSONNEL ANALYST </w:t>
      </w:r>
      <w:r w:rsidR="005F4CB0">
        <w:rPr>
          <w:b/>
          <w:bCs/>
          <w:sz w:val="24"/>
          <w:szCs w:val="24"/>
        </w:rPr>
        <w:t>III: $</w:t>
      </w:r>
      <w:r>
        <w:rPr>
          <w:b/>
          <w:bCs/>
          <w:sz w:val="24"/>
          <w:szCs w:val="24"/>
        </w:rPr>
        <w:t>5</w:t>
      </w:r>
      <w:r w:rsidR="005F4CB0">
        <w:rPr>
          <w:b/>
          <w:bCs/>
          <w:sz w:val="24"/>
          <w:szCs w:val="24"/>
        </w:rPr>
        <w:t>,</w:t>
      </w:r>
      <w:r>
        <w:rPr>
          <w:b/>
          <w:bCs/>
          <w:sz w:val="24"/>
          <w:szCs w:val="24"/>
        </w:rPr>
        <w:t>121</w:t>
      </w:r>
      <w:r w:rsidR="005F4CB0">
        <w:rPr>
          <w:b/>
          <w:bCs/>
          <w:sz w:val="24"/>
          <w:szCs w:val="24"/>
        </w:rPr>
        <w:t>.00 - $6</w:t>
      </w:r>
      <w:r w:rsidR="005F4CB0" w:rsidRPr="005F4CB0">
        <w:rPr>
          <w:b/>
          <w:bCs/>
          <w:sz w:val="24"/>
          <w:szCs w:val="24"/>
        </w:rPr>
        <w:t>,</w:t>
      </w:r>
      <w:r>
        <w:rPr>
          <w:b/>
          <w:bCs/>
          <w:sz w:val="24"/>
          <w:szCs w:val="24"/>
        </w:rPr>
        <w:t>536</w:t>
      </w:r>
      <w:r w:rsidR="005F4CB0" w:rsidRPr="005F4CB0">
        <w:rPr>
          <w:b/>
          <w:bCs/>
          <w:sz w:val="24"/>
          <w:szCs w:val="24"/>
        </w:rPr>
        <w:t>.00</w:t>
      </w:r>
      <w:r w:rsidR="005F4CB0">
        <w:rPr>
          <w:b/>
          <w:bCs/>
          <w:sz w:val="24"/>
          <w:szCs w:val="24"/>
        </w:rPr>
        <w:t xml:space="preserve"> APPROXIMATE MONTHLY /</w:t>
      </w:r>
      <w:r w:rsidR="005F4CB0" w:rsidRPr="005F4CB0">
        <w:rPr>
          <w:b/>
          <w:bCs/>
          <w:sz w:val="24"/>
          <w:szCs w:val="24"/>
        </w:rPr>
        <w:t xml:space="preserve"> </w:t>
      </w:r>
      <w:r w:rsidR="005F4CB0">
        <w:rPr>
          <w:b/>
          <w:bCs/>
          <w:sz w:val="24"/>
          <w:szCs w:val="24"/>
        </w:rPr>
        <w:t>$2</w:t>
      </w:r>
      <w:r>
        <w:rPr>
          <w:b/>
          <w:bCs/>
          <w:sz w:val="24"/>
          <w:szCs w:val="24"/>
        </w:rPr>
        <w:t>9</w:t>
      </w:r>
      <w:r w:rsidR="005F4CB0">
        <w:rPr>
          <w:b/>
          <w:bCs/>
          <w:sz w:val="24"/>
          <w:szCs w:val="24"/>
        </w:rPr>
        <w:t>.</w:t>
      </w:r>
      <w:r>
        <w:rPr>
          <w:b/>
          <w:bCs/>
          <w:sz w:val="24"/>
          <w:szCs w:val="24"/>
        </w:rPr>
        <w:t>54</w:t>
      </w:r>
      <w:r w:rsidR="005F4CB0">
        <w:rPr>
          <w:b/>
          <w:bCs/>
          <w:sz w:val="24"/>
          <w:szCs w:val="24"/>
        </w:rPr>
        <w:t xml:space="preserve"> - $3</w:t>
      </w:r>
      <w:r>
        <w:rPr>
          <w:b/>
          <w:bCs/>
          <w:sz w:val="24"/>
          <w:szCs w:val="24"/>
        </w:rPr>
        <w:t>7</w:t>
      </w:r>
      <w:r w:rsidR="005F4CB0">
        <w:rPr>
          <w:b/>
          <w:bCs/>
          <w:sz w:val="24"/>
          <w:szCs w:val="24"/>
        </w:rPr>
        <w:t>.</w:t>
      </w:r>
      <w:r>
        <w:rPr>
          <w:b/>
          <w:bCs/>
          <w:sz w:val="24"/>
          <w:szCs w:val="24"/>
        </w:rPr>
        <w:t>71</w:t>
      </w:r>
      <w:r w:rsidR="005F4CB0" w:rsidRPr="005F4CB0">
        <w:rPr>
          <w:b/>
          <w:bCs/>
          <w:sz w:val="24"/>
          <w:szCs w:val="24"/>
        </w:rPr>
        <w:t xml:space="preserve"> APPROX</w:t>
      </w:r>
      <w:r w:rsidR="005F4CB0">
        <w:rPr>
          <w:b/>
          <w:bCs/>
          <w:sz w:val="24"/>
          <w:szCs w:val="24"/>
        </w:rPr>
        <w:t>IMATE</w:t>
      </w:r>
      <w:r w:rsidR="005F4CB0" w:rsidRPr="005F4CB0">
        <w:rPr>
          <w:b/>
          <w:bCs/>
          <w:sz w:val="24"/>
          <w:szCs w:val="24"/>
        </w:rPr>
        <w:t xml:space="preserve"> HOURLY</w:t>
      </w:r>
    </w:p>
    <w:p w:rsidR="008B29C1" w:rsidRDefault="008B29C1" w:rsidP="005F4CB0">
      <w:pPr>
        <w:tabs>
          <w:tab w:val="left" w:pos="-360"/>
        </w:tabs>
        <w:jc w:val="center"/>
        <w:rPr>
          <w:b/>
          <w:bCs/>
          <w:sz w:val="24"/>
          <w:szCs w:val="24"/>
        </w:rPr>
      </w:pPr>
    </w:p>
    <w:p w:rsidR="008B29C1" w:rsidRDefault="008B29C1" w:rsidP="008B29C1">
      <w:pPr>
        <w:jc w:val="center"/>
        <w:rPr>
          <w:b/>
          <w:sz w:val="24"/>
          <w:szCs w:val="24"/>
        </w:rPr>
      </w:pPr>
      <w:r w:rsidRPr="00F178C4">
        <w:rPr>
          <w:b/>
          <w:sz w:val="24"/>
          <w:szCs w:val="24"/>
        </w:rPr>
        <w:t xml:space="preserve">THE CURRENT VACANCY IS IN THE </w:t>
      </w:r>
      <w:r>
        <w:rPr>
          <w:b/>
          <w:sz w:val="24"/>
          <w:szCs w:val="24"/>
        </w:rPr>
        <w:t xml:space="preserve">PERSONNEL UNIT OF THE </w:t>
      </w:r>
    </w:p>
    <w:p w:rsidR="005F4CB0" w:rsidRPr="008B29C1" w:rsidRDefault="008669FA" w:rsidP="008B29C1">
      <w:pPr>
        <w:jc w:val="center"/>
        <w:rPr>
          <w:b/>
          <w:sz w:val="24"/>
          <w:szCs w:val="24"/>
        </w:rPr>
      </w:pPr>
      <w:r>
        <w:rPr>
          <w:b/>
          <w:sz w:val="24"/>
          <w:szCs w:val="24"/>
        </w:rPr>
        <w:t xml:space="preserve">DEPARTMENT OF </w:t>
      </w:r>
      <w:r w:rsidR="008B29C1">
        <w:rPr>
          <w:b/>
          <w:sz w:val="24"/>
          <w:szCs w:val="24"/>
        </w:rPr>
        <w:t xml:space="preserve">SUPPORT SERVICES </w:t>
      </w:r>
    </w:p>
    <w:p w:rsidR="005F4CB0" w:rsidRPr="005F4CB0" w:rsidRDefault="005F4CB0" w:rsidP="005F4CB0">
      <w:pPr>
        <w:tabs>
          <w:tab w:val="left" w:pos="-360"/>
        </w:tabs>
        <w:jc w:val="center"/>
        <w:rPr>
          <w:b/>
          <w:bCs/>
          <w:sz w:val="24"/>
          <w:szCs w:val="24"/>
        </w:rPr>
      </w:pPr>
    </w:p>
    <w:p w:rsidR="005F4CB0" w:rsidRPr="005F4CB0" w:rsidRDefault="005F4CB0" w:rsidP="005F4CB0">
      <w:pPr>
        <w:pStyle w:val="BodyText"/>
        <w:tabs>
          <w:tab w:val="clear" w:pos="-403"/>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160" w:right="-2160"/>
        <w:jc w:val="center"/>
        <w:rPr>
          <w:rFonts w:ascii="Times New Roman" w:hAnsi="Times New Roman"/>
          <w:b/>
          <w:caps/>
          <w:sz w:val="24"/>
          <w:szCs w:val="24"/>
        </w:rPr>
      </w:pPr>
      <w:r w:rsidRPr="005F4CB0">
        <w:rPr>
          <w:rFonts w:ascii="Times New Roman" w:hAnsi="Times New Roman"/>
          <w:b/>
          <w:caps/>
          <w:sz w:val="24"/>
          <w:szCs w:val="24"/>
          <w:highlight w:val="yellow"/>
        </w:rPr>
        <w:t>RESPONSES TO SUPPLEMENTAL QUESTIONS ARE REQUIRED</w:t>
      </w:r>
    </w:p>
    <w:p w:rsidR="006A7817" w:rsidRPr="005F4CB0" w:rsidRDefault="006A7817" w:rsidP="00EA0679">
      <w:pPr>
        <w:tabs>
          <w:tab w:val="left" w:pos="-360"/>
        </w:tabs>
        <w:jc w:val="center"/>
        <w:rPr>
          <w:b/>
          <w:bCs/>
          <w:sz w:val="24"/>
          <w:szCs w:val="24"/>
        </w:rPr>
      </w:pPr>
    </w:p>
    <w:p w:rsidR="003D2278" w:rsidRPr="005F4CB0" w:rsidRDefault="00825212" w:rsidP="00EA0679">
      <w:pPr>
        <w:tabs>
          <w:tab w:val="left" w:pos="-360"/>
        </w:tabs>
        <w:jc w:val="center"/>
        <w:rPr>
          <w:b/>
          <w:bCs/>
          <w:sz w:val="24"/>
          <w:szCs w:val="24"/>
        </w:rPr>
      </w:pPr>
      <w:r w:rsidRPr="005F4CB0">
        <w:rPr>
          <w:b/>
          <w:bCs/>
          <w:sz w:val="24"/>
          <w:szCs w:val="24"/>
        </w:rPr>
        <w:t>ORAL EXAM</w:t>
      </w:r>
      <w:r w:rsidR="005821D5" w:rsidRPr="005F4CB0">
        <w:rPr>
          <w:b/>
          <w:bCs/>
          <w:sz w:val="24"/>
          <w:szCs w:val="24"/>
        </w:rPr>
        <w:t>S</w:t>
      </w:r>
      <w:r w:rsidRPr="005F4CB0">
        <w:rPr>
          <w:b/>
          <w:bCs/>
          <w:sz w:val="24"/>
          <w:szCs w:val="24"/>
        </w:rPr>
        <w:t xml:space="preserve"> </w:t>
      </w:r>
      <w:r w:rsidR="005821D5" w:rsidRPr="005F4CB0">
        <w:rPr>
          <w:b/>
          <w:bCs/>
          <w:sz w:val="24"/>
          <w:szCs w:val="24"/>
        </w:rPr>
        <w:t xml:space="preserve">WILL BE </w:t>
      </w:r>
      <w:r w:rsidR="00D00CA8" w:rsidRPr="005F4CB0">
        <w:rPr>
          <w:b/>
          <w:bCs/>
          <w:sz w:val="24"/>
          <w:szCs w:val="24"/>
        </w:rPr>
        <w:t xml:space="preserve">HELD </w:t>
      </w:r>
      <w:r w:rsidR="005F4CB0">
        <w:rPr>
          <w:b/>
          <w:bCs/>
          <w:sz w:val="24"/>
          <w:szCs w:val="24"/>
        </w:rPr>
        <w:t xml:space="preserve">IN </w:t>
      </w:r>
      <w:r w:rsidR="008B29C1">
        <w:rPr>
          <w:b/>
          <w:bCs/>
          <w:sz w:val="24"/>
          <w:szCs w:val="24"/>
        </w:rPr>
        <w:t>MAY</w:t>
      </w:r>
      <w:r w:rsidR="005F4CB0" w:rsidRPr="005F4CB0">
        <w:rPr>
          <w:b/>
          <w:bCs/>
          <w:sz w:val="24"/>
          <w:szCs w:val="24"/>
        </w:rPr>
        <w:t xml:space="preserve"> </w:t>
      </w:r>
      <w:r w:rsidR="001659C5">
        <w:rPr>
          <w:b/>
          <w:bCs/>
          <w:sz w:val="24"/>
          <w:szCs w:val="24"/>
        </w:rPr>
        <w:t>201</w:t>
      </w:r>
      <w:r w:rsidR="008B29C1">
        <w:rPr>
          <w:b/>
          <w:bCs/>
          <w:sz w:val="24"/>
          <w:szCs w:val="24"/>
        </w:rPr>
        <w:t>6</w:t>
      </w:r>
    </w:p>
    <w:p w:rsidR="002A6888" w:rsidRPr="005F4CB0" w:rsidRDefault="002A6888">
      <w:pPr>
        <w:tabs>
          <w:tab w:val="left" w:pos="-36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4"/>
          <w:szCs w:val="24"/>
        </w:rPr>
      </w:pPr>
    </w:p>
    <w:p w:rsidR="00540A4D" w:rsidRPr="005F4CB0" w:rsidRDefault="00F36DE7" w:rsidP="00EA0679">
      <w:pPr>
        <w:tabs>
          <w:tab w:val="left" w:pos="-360"/>
        </w:tabs>
        <w:jc w:val="center"/>
        <w:rPr>
          <w:b/>
          <w:bCs/>
          <w:sz w:val="24"/>
          <w:szCs w:val="24"/>
        </w:rPr>
      </w:pPr>
      <w:proofErr w:type="gramStart"/>
      <w:r w:rsidRPr="005F4CB0">
        <w:rPr>
          <w:b/>
          <w:bCs/>
          <w:sz w:val="24"/>
          <w:szCs w:val="24"/>
        </w:rPr>
        <w:t>FINAL FILING DATE</w:t>
      </w:r>
      <w:r w:rsidR="00E17E6B" w:rsidRPr="005F4CB0">
        <w:rPr>
          <w:b/>
          <w:bCs/>
          <w:sz w:val="24"/>
          <w:szCs w:val="24"/>
        </w:rPr>
        <w:t xml:space="preserve"> </w:t>
      </w:r>
      <w:r w:rsidR="008B29C1">
        <w:rPr>
          <w:b/>
          <w:bCs/>
          <w:sz w:val="24"/>
          <w:szCs w:val="24"/>
        </w:rPr>
        <w:t>MAY</w:t>
      </w:r>
      <w:r w:rsidR="001659C5">
        <w:rPr>
          <w:b/>
          <w:bCs/>
          <w:sz w:val="24"/>
          <w:szCs w:val="24"/>
        </w:rPr>
        <w:t xml:space="preserve"> </w:t>
      </w:r>
      <w:r w:rsidR="00C00F2C">
        <w:rPr>
          <w:b/>
          <w:bCs/>
          <w:sz w:val="24"/>
          <w:szCs w:val="24"/>
        </w:rPr>
        <w:t>23</w:t>
      </w:r>
      <w:r w:rsidR="001659C5">
        <w:rPr>
          <w:b/>
          <w:bCs/>
          <w:sz w:val="24"/>
          <w:szCs w:val="24"/>
        </w:rPr>
        <w:t>, 201</w:t>
      </w:r>
      <w:r w:rsidR="008B29C1">
        <w:rPr>
          <w:b/>
          <w:bCs/>
          <w:sz w:val="24"/>
          <w:szCs w:val="24"/>
        </w:rPr>
        <w:t>6</w:t>
      </w:r>
      <w:r w:rsidR="005105E2">
        <w:rPr>
          <w:b/>
          <w:bCs/>
          <w:sz w:val="24"/>
          <w:szCs w:val="24"/>
        </w:rPr>
        <w:t xml:space="preserve"> AT </w:t>
      </w:r>
      <w:r w:rsidR="00C00F2C">
        <w:rPr>
          <w:b/>
          <w:bCs/>
          <w:sz w:val="24"/>
          <w:szCs w:val="24"/>
        </w:rPr>
        <w:t>5</w:t>
      </w:r>
      <w:r w:rsidR="005105E2">
        <w:rPr>
          <w:b/>
          <w:bCs/>
          <w:sz w:val="24"/>
          <w:szCs w:val="24"/>
        </w:rPr>
        <w:t>:00 P.M.</w:t>
      </w:r>
      <w:proofErr w:type="gramEnd"/>
    </w:p>
    <w:p w:rsidR="006A7817" w:rsidRPr="008A1C69" w:rsidRDefault="002E025D" w:rsidP="00EA0679">
      <w:pPr>
        <w:jc w:val="center"/>
        <w:rPr>
          <w:b/>
          <w:bCs/>
          <w:sz w:val="24"/>
          <w:szCs w:val="24"/>
          <w:u w:val="single"/>
        </w:rPr>
      </w:pPr>
      <w:r w:rsidRPr="002E025D">
        <w:rPr>
          <w:noProof/>
          <w:sz w:val="24"/>
          <w:szCs w:val="24"/>
        </w:rPr>
        <w:pict>
          <v:line id="_x0000_s1026" style="position:absolute;left:0;text-align:left;z-index:251657216" from="1.05pt,.3pt" to="541.05pt,.3pt"/>
        </w:pict>
      </w:r>
    </w:p>
    <w:p w:rsidR="006A7817" w:rsidRPr="008A1C69" w:rsidRDefault="006A7817" w:rsidP="00EA0679">
      <w:pPr>
        <w:pStyle w:val="Heading1"/>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sz w:val="24"/>
          <w:szCs w:val="24"/>
        </w:rPr>
      </w:pPr>
      <w:r w:rsidRPr="008A1C69">
        <w:rPr>
          <w:rFonts w:ascii="Times New Roman" w:hAnsi="Times New Roman" w:cs="Times New Roman"/>
          <w:sz w:val="24"/>
          <w:szCs w:val="24"/>
        </w:rPr>
        <w:t>ABOUT THE POSITION</w:t>
      </w:r>
    </w:p>
    <w:p w:rsidR="00F36DE7" w:rsidRPr="008A1C69" w:rsidRDefault="00F36DE7" w:rsidP="00F36DE7">
      <w:pPr>
        <w:rPr>
          <w:sz w:val="24"/>
          <w:szCs w:val="24"/>
        </w:rPr>
      </w:pPr>
    </w:p>
    <w:p w:rsidR="00BA761C" w:rsidRPr="008A1C69" w:rsidRDefault="005F4CB0" w:rsidP="00BA761C">
      <w:pPr>
        <w:jc w:val="both"/>
        <w:rPr>
          <w:sz w:val="24"/>
          <w:szCs w:val="24"/>
        </w:rPr>
      </w:pPr>
      <w:r w:rsidRPr="005F4CB0">
        <w:rPr>
          <w:sz w:val="24"/>
          <w:szCs w:val="24"/>
        </w:rPr>
        <w:t xml:space="preserve">Under general supervision, to learn to perform a variety of personnel management assignments in support of the overall County personnel program; to conduct special studies and develop and complete special projects as needed; and to perform related work as required. </w:t>
      </w:r>
      <w:r w:rsidR="00F36DE7" w:rsidRPr="008A1C69">
        <w:rPr>
          <w:sz w:val="24"/>
          <w:szCs w:val="24"/>
        </w:rPr>
        <w:t xml:space="preserve">This </w:t>
      </w:r>
      <w:r>
        <w:rPr>
          <w:sz w:val="24"/>
          <w:szCs w:val="24"/>
        </w:rPr>
        <w:t>opening is</w:t>
      </w:r>
      <w:r w:rsidR="00F36DE7" w:rsidRPr="008A1C69">
        <w:rPr>
          <w:sz w:val="24"/>
          <w:szCs w:val="24"/>
        </w:rPr>
        <w:t xml:space="preserve"> in </w:t>
      </w:r>
      <w:r w:rsidR="00EF68C9" w:rsidRPr="00EF68C9">
        <w:rPr>
          <w:sz w:val="24"/>
          <w:szCs w:val="24"/>
        </w:rPr>
        <w:t xml:space="preserve">the </w:t>
      </w:r>
      <w:r w:rsidR="007F294C">
        <w:rPr>
          <w:sz w:val="24"/>
          <w:szCs w:val="24"/>
        </w:rPr>
        <w:t xml:space="preserve">Department of </w:t>
      </w:r>
      <w:r>
        <w:rPr>
          <w:sz w:val="24"/>
          <w:szCs w:val="24"/>
        </w:rPr>
        <w:t>Support Services</w:t>
      </w:r>
      <w:r w:rsidR="00F36DE7" w:rsidRPr="008A1C69">
        <w:rPr>
          <w:sz w:val="24"/>
          <w:szCs w:val="24"/>
        </w:rPr>
        <w:t xml:space="preserve"> </w:t>
      </w:r>
      <w:r w:rsidR="007F294C">
        <w:rPr>
          <w:sz w:val="24"/>
          <w:szCs w:val="24"/>
        </w:rPr>
        <w:t>Personnel Unit</w:t>
      </w:r>
      <w:r w:rsidR="00F36DE7" w:rsidRPr="008A1C69">
        <w:rPr>
          <w:sz w:val="24"/>
          <w:szCs w:val="24"/>
        </w:rPr>
        <w:t xml:space="preserve">. </w:t>
      </w:r>
    </w:p>
    <w:p w:rsidR="006A7817" w:rsidRPr="008A1C69" w:rsidRDefault="006A7817">
      <w:pPr>
        <w:jc w:val="both"/>
        <w:rPr>
          <w:sz w:val="24"/>
          <w:szCs w:val="24"/>
        </w:rPr>
      </w:pPr>
    </w:p>
    <w:p w:rsidR="006A7817" w:rsidRDefault="006A7817" w:rsidP="00EA0679">
      <w:pPr>
        <w:pStyle w:val="Heading1"/>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sz w:val="24"/>
          <w:szCs w:val="24"/>
        </w:rPr>
      </w:pPr>
      <w:r w:rsidRPr="008A1C69">
        <w:rPr>
          <w:rFonts w:ascii="Times New Roman" w:hAnsi="Times New Roman" w:cs="Times New Roman"/>
          <w:sz w:val="24"/>
          <w:szCs w:val="24"/>
        </w:rPr>
        <w:t>DISTINGUISHING CHARACTERISTICS</w:t>
      </w:r>
    </w:p>
    <w:p w:rsidR="005F4CB0" w:rsidRPr="005F4CB0" w:rsidRDefault="005F4CB0" w:rsidP="005F4CB0"/>
    <w:p w:rsidR="00F36DE7" w:rsidRDefault="008B29C1" w:rsidP="00F85E92">
      <w:pPr>
        <w:jc w:val="both"/>
        <w:rPr>
          <w:sz w:val="24"/>
          <w:szCs w:val="24"/>
        </w:rPr>
      </w:pPr>
      <w:r>
        <w:rPr>
          <w:b/>
          <w:sz w:val="24"/>
          <w:szCs w:val="24"/>
        </w:rPr>
        <w:t xml:space="preserve">Personnel Analyst </w:t>
      </w:r>
      <w:r w:rsidR="00077AAA" w:rsidRPr="00077AAA">
        <w:rPr>
          <w:b/>
          <w:sz w:val="24"/>
          <w:szCs w:val="24"/>
        </w:rPr>
        <w:t>I:</w:t>
      </w:r>
      <w:r w:rsidR="00077AAA">
        <w:rPr>
          <w:sz w:val="24"/>
          <w:szCs w:val="24"/>
        </w:rPr>
        <w:t xml:space="preserve"> </w:t>
      </w:r>
      <w:r w:rsidR="005F4CB0" w:rsidRPr="005F4CB0">
        <w:rPr>
          <w:sz w:val="24"/>
          <w:szCs w:val="24"/>
        </w:rPr>
        <w:t>This is the entry and first working level within the professional/managerial Personnel Analyst class series. An incumbent specializes in the field of personnel management and program management</w:t>
      </w:r>
      <w:r w:rsidR="001A204C">
        <w:rPr>
          <w:sz w:val="24"/>
          <w:szCs w:val="24"/>
        </w:rPr>
        <w:t xml:space="preserve"> and may supervise others in one or more program areas as needed</w:t>
      </w:r>
      <w:r w:rsidR="005F4CB0" w:rsidRPr="005F4CB0">
        <w:rPr>
          <w:sz w:val="24"/>
          <w:szCs w:val="24"/>
        </w:rPr>
        <w:t>. An incumbent works under closer supervision, and performs the more routine and less complex tasks than the next higher classification in the Personnel Analyst series, Personnel Analyst II.</w:t>
      </w:r>
    </w:p>
    <w:p w:rsidR="007A010C" w:rsidRDefault="007A010C" w:rsidP="00F85E92">
      <w:pPr>
        <w:jc w:val="both"/>
        <w:rPr>
          <w:sz w:val="24"/>
          <w:szCs w:val="24"/>
        </w:rPr>
      </w:pPr>
    </w:p>
    <w:p w:rsidR="004E1FBC" w:rsidRPr="008A1C69" w:rsidRDefault="008B29C1" w:rsidP="004E1FBC">
      <w:pPr>
        <w:jc w:val="both"/>
        <w:rPr>
          <w:sz w:val="24"/>
          <w:szCs w:val="24"/>
        </w:rPr>
      </w:pPr>
      <w:r>
        <w:rPr>
          <w:b/>
          <w:sz w:val="24"/>
          <w:szCs w:val="24"/>
        </w:rPr>
        <w:t xml:space="preserve">Personnel Analyst </w:t>
      </w:r>
      <w:r w:rsidR="00077AAA" w:rsidRPr="00077AAA">
        <w:rPr>
          <w:b/>
          <w:sz w:val="24"/>
          <w:szCs w:val="24"/>
        </w:rPr>
        <w:t>II</w:t>
      </w:r>
      <w:r w:rsidR="00077AAA">
        <w:rPr>
          <w:b/>
          <w:sz w:val="24"/>
          <w:szCs w:val="24"/>
        </w:rPr>
        <w:t xml:space="preserve">: </w:t>
      </w:r>
      <w:r w:rsidR="00077AAA">
        <w:rPr>
          <w:sz w:val="24"/>
          <w:szCs w:val="24"/>
        </w:rPr>
        <w:t>S</w:t>
      </w:r>
      <w:r w:rsidR="00077AAA" w:rsidRPr="00077AAA">
        <w:rPr>
          <w:sz w:val="24"/>
          <w:szCs w:val="24"/>
        </w:rPr>
        <w:t xml:space="preserve">ame as </w:t>
      </w:r>
      <w:r w:rsidR="00CC4F27">
        <w:rPr>
          <w:sz w:val="24"/>
          <w:szCs w:val="24"/>
        </w:rPr>
        <w:t>“I”</w:t>
      </w:r>
      <w:r w:rsidR="00077AAA" w:rsidRPr="00077AAA">
        <w:rPr>
          <w:sz w:val="24"/>
          <w:szCs w:val="24"/>
        </w:rPr>
        <w:t xml:space="preserve"> in addition to:</w:t>
      </w:r>
      <w:r w:rsidR="00077AAA">
        <w:rPr>
          <w:sz w:val="24"/>
          <w:szCs w:val="24"/>
        </w:rPr>
        <w:t xml:space="preserve"> </w:t>
      </w:r>
      <w:r w:rsidR="005F4CB0" w:rsidRPr="005F4CB0">
        <w:rPr>
          <w:sz w:val="24"/>
          <w:szCs w:val="24"/>
        </w:rPr>
        <w:t>This is the full journey level wit</w:t>
      </w:r>
      <w:r w:rsidR="00077AAA">
        <w:rPr>
          <w:sz w:val="24"/>
          <w:szCs w:val="24"/>
        </w:rPr>
        <w:t xml:space="preserve">hin the professional/managerial </w:t>
      </w:r>
      <w:r w:rsidR="005F4CB0" w:rsidRPr="005F4CB0">
        <w:rPr>
          <w:sz w:val="24"/>
          <w:szCs w:val="24"/>
        </w:rPr>
        <w:t xml:space="preserve">Personnel Analyst class series. </w:t>
      </w:r>
      <w:r w:rsidR="00B52365">
        <w:rPr>
          <w:sz w:val="24"/>
          <w:szCs w:val="24"/>
        </w:rPr>
        <w:t>An incumbent</w:t>
      </w:r>
      <w:r w:rsidR="005F4CB0" w:rsidRPr="005F4CB0">
        <w:rPr>
          <w:sz w:val="24"/>
          <w:szCs w:val="24"/>
        </w:rPr>
        <w:t xml:space="preserve"> is assigned complex tasks and projects, </w:t>
      </w:r>
      <w:r w:rsidR="004E1FBC">
        <w:rPr>
          <w:sz w:val="24"/>
          <w:szCs w:val="24"/>
        </w:rPr>
        <w:t xml:space="preserve">may </w:t>
      </w:r>
      <w:r w:rsidR="005F4CB0" w:rsidRPr="005F4CB0">
        <w:rPr>
          <w:sz w:val="24"/>
          <w:szCs w:val="24"/>
        </w:rPr>
        <w:t>direct and supervise a major program component, has knowledge and experience in the field of personnel management</w:t>
      </w:r>
      <w:r w:rsidR="004E1FBC">
        <w:rPr>
          <w:sz w:val="24"/>
          <w:szCs w:val="24"/>
        </w:rPr>
        <w:t>,</w:t>
      </w:r>
      <w:r w:rsidR="004E1FBC" w:rsidRPr="004E1FBC">
        <w:rPr>
          <w:sz w:val="24"/>
          <w:szCs w:val="24"/>
        </w:rPr>
        <w:t xml:space="preserve"> </w:t>
      </w:r>
      <w:r w:rsidR="004E1FBC" w:rsidRPr="005F4CB0">
        <w:rPr>
          <w:sz w:val="24"/>
          <w:szCs w:val="24"/>
        </w:rPr>
        <w:t>and may supervise others in one or more program areas as needed.</w:t>
      </w:r>
    </w:p>
    <w:p w:rsidR="007A010C" w:rsidRDefault="004E1FBC" w:rsidP="00F85E92">
      <w:pPr>
        <w:jc w:val="both"/>
        <w:rPr>
          <w:sz w:val="24"/>
          <w:szCs w:val="24"/>
        </w:rPr>
      </w:pPr>
      <w:r>
        <w:rPr>
          <w:sz w:val="24"/>
          <w:szCs w:val="24"/>
        </w:rPr>
        <w:t xml:space="preserve"> </w:t>
      </w:r>
    </w:p>
    <w:p w:rsidR="005F4CB0" w:rsidRPr="008A1C69" w:rsidRDefault="008B29C1" w:rsidP="00F85E92">
      <w:pPr>
        <w:jc w:val="both"/>
        <w:rPr>
          <w:sz w:val="24"/>
          <w:szCs w:val="24"/>
        </w:rPr>
      </w:pPr>
      <w:r>
        <w:rPr>
          <w:b/>
          <w:sz w:val="24"/>
          <w:szCs w:val="24"/>
        </w:rPr>
        <w:t xml:space="preserve">Personnel Analyst </w:t>
      </w:r>
      <w:r w:rsidR="00077AAA" w:rsidRPr="00077AAA">
        <w:rPr>
          <w:b/>
          <w:sz w:val="24"/>
          <w:szCs w:val="24"/>
        </w:rPr>
        <w:t>III:</w:t>
      </w:r>
      <w:r w:rsidR="00077AAA">
        <w:rPr>
          <w:b/>
          <w:sz w:val="24"/>
          <w:szCs w:val="24"/>
        </w:rPr>
        <w:t xml:space="preserve"> </w:t>
      </w:r>
      <w:r w:rsidR="00077AAA">
        <w:rPr>
          <w:sz w:val="24"/>
          <w:szCs w:val="24"/>
        </w:rPr>
        <w:t>S</w:t>
      </w:r>
      <w:r w:rsidR="00077AAA" w:rsidRPr="00077AAA">
        <w:rPr>
          <w:sz w:val="24"/>
          <w:szCs w:val="24"/>
        </w:rPr>
        <w:t xml:space="preserve">ame as </w:t>
      </w:r>
      <w:r w:rsidR="00CC4F27">
        <w:rPr>
          <w:sz w:val="24"/>
          <w:szCs w:val="24"/>
        </w:rPr>
        <w:t>“</w:t>
      </w:r>
      <w:r w:rsidR="00077AAA" w:rsidRPr="00077AAA">
        <w:rPr>
          <w:sz w:val="24"/>
          <w:szCs w:val="24"/>
        </w:rPr>
        <w:t>I</w:t>
      </w:r>
      <w:r w:rsidR="00077AAA">
        <w:rPr>
          <w:sz w:val="24"/>
          <w:szCs w:val="24"/>
        </w:rPr>
        <w:t>I</w:t>
      </w:r>
      <w:r w:rsidR="00CC4F27">
        <w:rPr>
          <w:sz w:val="24"/>
          <w:szCs w:val="24"/>
        </w:rPr>
        <w:t>”</w:t>
      </w:r>
      <w:r w:rsidR="00077AAA" w:rsidRPr="00077AAA">
        <w:rPr>
          <w:sz w:val="24"/>
          <w:szCs w:val="24"/>
        </w:rPr>
        <w:t xml:space="preserve"> in addition to:</w:t>
      </w:r>
      <w:r w:rsidR="00077AAA">
        <w:rPr>
          <w:sz w:val="24"/>
          <w:szCs w:val="24"/>
        </w:rPr>
        <w:t xml:space="preserve">  </w:t>
      </w:r>
      <w:r w:rsidR="005F4CB0" w:rsidRPr="005F4CB0">
        <w:rPr>
          <w:sz w:val="24"/>
          <w:szCs w:val="24"/>
        </w:rPr>
        <w:t xml:space="preserve">This is the advanced journey level within the professional/managerial Personnel Analyst class series. An incumbent directs a major component of the personnel program and specializes in the field of personnel management. An individual in this class is assigned the more complex tasks and projects, works under minimal supervision, </w:t>
      </w:r>
      <w:r w:rsidR="004E1FBC" w:rsidRPr="005F4CB0">
        <w:rPr>
          <w:sz w:val="24"/>
          <w:szCs w:val="24"/>
        </w:rPr>
        <w:t xml:space="preserve">has advanced knowledge and experience in the field of personnel management </w:t>
      </w:r>
      <w:r w:rsidR="005F4CB0" w:rsidRPr="005F4CB0">
        <w:rPr>
          <w:sz w:val="24"/>
          <w:szCs w:val="24"/>
        </w:rPr>
        <w:t>and may supervise others in one or more program areas as needed.</w:t>
      </w:r>
    </w:p>
    <w:p w:rsidR="006A7817" w:rsidRPr="008A1C69" w:rsidRDefault="006A7817">
      <w:pPr>
        <w:jc w:val="both"/>
        <w:rPr>
          <w:sz w:val="24"/>
          <w:szCs w:val="24"/>
        </w:rPr>
      </w:pPr>
    </w:p>
    <w:p w:rsidR="006A7817" w:rsidRDefault="006A7817" w:rsidP="00EA0679">
      <w:pPr>
        <w:pStyle w:val="Heading1"/>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sz w:val="24"/>
          <w:szCs w:val="24"/>
        </w:rPr>
      </w:pPr>
      <w:r w:rsidRPr="008A1C69">
        <w:rPr>
          <w:rFonts w:ascii="Times New Roman" w:hAnsi="Times New Roman" w:cs="Times New Roman"/>
          <w:sz w:val="24"/>
          <w:szCs w:val="24"/>
        </w:rPr>
        <w:t>EXAMPLES OF DUTIES</w:t>
      </w:r>
    </w:p>
    <w:p w:rsidR="00077AAA" w:rsidRPr="00077AAA" w:rsidRDefault="00077AAA" w:rsidP="00077AAA"/>
    <w:p w:rsidR="001659C5" w:rsidRPr="001D4024" w:rsidRDefault="001D4024" w:rsidP="00077AAA">
      <w:pPr>
        <w:jc w:val="both"/>
        <w:rPr>
          <w:b/>
          <w:sz w:val="24"/>
          <w:szCs w:val="24"/>
          <w:u w:val="single"/>
        </w:rPr>
      </w:pPr>
      <w:r>
        <w:rPr>
          <w:b/>
          <w:sz w:val="24"/>
          <w:szCs w:val="24"/>
          <w:u w:val="single"/>
        </w:rPr>
        <w:lastRenderedPageBreak/>
        <w:t>Assignments</w:t>
      </w:r>
    </w:p>
    <w:p w:rsidR="00F85E92" w:rsidRDefault="00320E12" w:rsidP="00077AAA">
      <w:pPr>
        <w:jc w:val="both"/>
        <w:rPr>
          <w:sz w:val="24"/>
          <w:szCs w:val="24"/>
        </w:rPr>
      </w:pPr>
      <w:r>
        <w:rPr>
          <w:b/>
          <w:sz w:val="24"/>
          <w:szCs w:val="24"/>
        </w:rPr>
        <w:t xml:space="preserve">Personnel Analyst </w:t>
      </w:r>
      <w:r w:rsidR="00F85E92" w:rsidRPr="00F85E92">
        <w:rPr>
          <w:b/>
          <w:sz w:val="24"/>
          <w:szCs w:val="24"/>
        </w:rPr>
        <w:t>I/II/III:</w:t>
      </w:r>
      <w:r w:rsidR="00F85E92">
        <w:rPr>
          <w:sz w:val="24"/>
          <w:szCs w:val="24"/>
        </w:rPr>
        <w:t xml:space="preserve"> </w:t>
      </w:r>
      <w:r w:rsidR="00077AAA" w:rsidRPr="00077AAA">
        <w:rPr>
          <w:sz w:val="24"/>
          <w:szCs w:val="24"/>
        </w:rPr>
        <w:t xml:space="preserve">The following represent samples of duties in specialized assignments. Some assignments may overlap or incumbents may be reassigned based on program needs. Any incumbent may be expected to perform </w:t>
      </w:r>
      <w:r w:rsidR="001D4024">
        <w:rPr>
          <w:sz w:val="24"/>
          <w:szCs w:val="24"/>
        </w:rPr>
        <w:t xml:space="preserve">the following </w:t>
      </w:r>
      <w:r w:rsidR="00077AAA" w:rsidRPr="00077AAA">
        <w:rPr>
          <w:sz w:val="24"/>
          <w:szCs w:val="24"/>
        </w:rPr>
        <w:t>duties</w:t>
      </w:r>
      <w:r w:rsidR="001D4024">
        <w:rPr>
          <w:sz w:val="24"/>
          <w:szCs w:val="24"/>
        </w:rPr>
        <w:t>:</w:t>
      </w:r>
      <w:r w:rsidR="00B52365">
        <w:rPr>
          <w:sz w:val="24"/>
          <w:szCs w:val="24"/>
        </w:rPr>
        <w:t xml:space="preserve">  </w:t>
      </w:r>
      <w:r w:rsidR="00077AAA" w:rsidRPr="00077AAA">
        <w:rPr>
          <w:sz w:val="24"/>
          <w:szCs w:val="24"/>
        </w:rPr>
        <w:t>drafting policies and procedures; developing and conducting training; leading, or participating on countywide committees; representing the division at hearings or meetings; researching, recommending, and applying technology to create efficiencies in operations and to stay current with trends in the field; liaison with department managers and staff from the County Administrative Officer's offic</w:t>
      </w:r>
      <w:r w:rsidR="00077AAA">
        <w:rPr>
          <w:sz w:val="24"/>
          <w:szCs w:val="24"/>
        </w:rPr>
        <w:t xml:space="preserve">e; may </w:t>
      </w:r>
      <w:r w:rsidR="00B52365">
        <w:rPr>
          <w:sz w:val="24"/>
          <w:szCs w:val="24"/>
        </w:rPr>
        <w:t>supervise</w:t>
      </w:r>
      <w:r w:rsidR="00077AAA">
        <w:rPr>
          <w:sz w:val="24"/>
          <w:szCs w:val="24"/>
        </w:rPr>
        <w:t xml:space="preserve"> </w:t>
      </w:r>
      <w:r w:rsidR="00B52365">
        <w:rPr>
          <w:sz w:val="24"/>
          <w:szCs w:val="24"/>
        </w:rPr>
        <w:t xml:space="preserve">technical </w:t>
      </w:r>
      <w:r w:rsidR="00077AAA">
        <w:rPr>
          <w:sz w:val="24"/>
          <w:szCs w:val="24"/>
        </w:rPr>
        <w:t>work</w:t>
      </w:r>
      <w:r w:rsidR="00B52365">
        <w:rPr>
          <w:sz w:val="24"/>
          <w:szCs w:val="24"/>
        </w:rPr>
        <w:t xml:space="preserve"> </w:t>
      </w:r>
      <w:r w:rsidR="00077AAA">
        <w:rPr>
          <w:sz w:val="24"/>
          <w:szCs w:val="24"/>
        </w:rPr>
        <w:t>and staff as needed.</w:t>
      </w:r>
      <w:r w:rsidR="00F85E92">
        <w:rPr>
          <w:sz w:val="24"/>
          <w:szCs w:val="24"/>
        </w:rPr>
        <w:t xml:space="preserve"> </w:t>
      </w:r>
    </w:p>
    <w:p w:rsidR="007A010C" w:rsidRDefault="007A010C" w:rsidP="00077AAA">
      <w:pPr>
        <w:jc w:val="both"/>
        <w:rPr>
          <w:sz w:val="24"/>
          <w:szCs w:val="24"/>
        </w:rPr>
      </w:pPr>
    </w:p>
    <w:p w:rsidR="00F85E92" w:rsidRPr="006B16D2" w:rsidRDefault="00F85E92" w:rsidP="00077AAA">
      <w:pPr>
        <w:jc w:val="both"/>
        <w:rPr>
          <w:b/>
          <w:sz w:val="24"/>
          <w:szCs w:val="24"/>
          <w:u w:val="single"/>
        </w:rPr>
      </w:pPr>
      <w:r w:rsidRPr="006B16D2">
        <w:rPr>
          <w:b/>
          <w:sz w:val="24"/>
          <w:szCs w:val="24"/>
          <w:u w:val="single"/>
        </w:rPr>
        <w:t>Personnel Management</w:t>
      </w:r>
    </w:p>
    <w:p w:rsidR="00F36DE7" w:rsidRDefault="00320E12" w:rsidP="00077AAA">
      <w:pPr>
        <w:jc w:val="both"/>
        <w:rPr>
          <w:sz w:val="24"/>
          <w:szCs w:val="24"/>
        </w:rPr>
      </w:pPr>
      <w:r>
        <w:rPr>
          <w:b/>
          <w:sz w:val="24"/>
          <w:szCs w:val="24"/>
        </w:rPr>
        <w:t xml:space="preserve">Personnel Analyst </w:t>
      </w:r>
      <w:r w:rsidR="00F85E92" w:rsidRPr="00F85E92">
        <w:rPr>
          <w:b/>
          <w:sz w:val="24"/>
          <w:szCs w:val="24"/>
        </w:rPr>
        <w:t>I/II</w:t>
      </w:r>
      <w:r w:rsidR="001A204C">
        <w:rPr>
          <w:b/>
          <w:sz w:val="24"/>
          <w:szCs w:val="24"/>
        </w:rPr>
        <w:t>/III</w:t>
      </w:r>
      <w:r w:rsidR="00F85E92" w:rsidRPr="00F85E92">
        <w:rPr>
          <w:b/>
          <w:sz w:val="24"/>
          <w:szCs w:val="24"/>
        </w:rPr>
        <w:t>:</w:t>
      </w:r>
      <w:r w:rsidR="00F85E92">
        <w:rPr>
          <w:sz w:val="24"/>
          <w:szCs w:val="24"/>
        </w:rPr>
        <w:t xml:space="preserve"> </w:t>
      </w:r>
      <w:r w:rsidR="001A204C">
        <w:rPr>
          <w:sz w:val="24"/>
          <w:szCs w:val="24"/>
        </w:rPr>
        <w:t xml:space="preserve">Administers and manages the Personnel Unit functions and responsibilities.  </w:t>
      </w:r>
      <w:r w:rsidR="00077AAA" w:rsidRPr="00077AAA">
        <w:rPr>
          <w:sz w:val="24"/>
          <w:szCs w:val="24"/>
        </w:rPr>
        <w:t>Develops personnel recruitment and processing materials; develops, proposes and implements recruitment and selection plans and procedures; reviews employment applications; interviews applicants and serves on oral boards; conducts job audits to determine duties and responsibilities of positions and recommends appropriate classifications; writes and revises class specifications; develops and disseminates equal employment opportunity information; conducts special personnel and related studies and surveys; confers and coordinates with other agencies to obtain necessary data and other information; explains personnel policies to employees, applicants and the general public; may represent the department in formal settings when appropriate; prepares comprehensive correspondence and reports; participates in the collective bargaining process and interacts with unions of targeted projects; works with individuals and committees to ensure compliance with the Americans With Disabilities Act (ADA) and other state and federal laws germane to human resources management.</w:t>
      </w:r>
    </w:p>
    <w:p w:rsidR="006A7817" w:rsidRPr="008A1C69" w:rsidRDefault="006A7817">
      <w:pPr>
        <w:jc w:val="center"/>
        <w:rPr>
          <w:sz w:val="24"/>
          <w:szCs w:val="24"/>
        </w:rPr>
      </w:pPr>
    </w:p>
    <w:p w:rsidR="006A7817" w:rsidRPr="008A1C69" w:rsidRDefault="006A7817" w:rsidP="00EA0679">
      <w:pPr>
        <w:pStyle w:val="Heading1"/>
        <w:tabs>
          <w:tab w:val="clear" w:pos="-403"/>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sz w:val="24"/>
          <w:szCs w:val="24"/>
        </w:rPr>
      </w:pPr>
      <w:r w:rsidRPr="008A1C69">
        <w:rPr>
          <w:rFonts w:ascii="Times New Roman" w:hAnsi="Times New Roman" w:cs="Times New Roman"/>
          <w:sz w:val="24"/>
          <w:szCs w:val="24"/>
        </w:rPr>
        <w:t>QUALIFICATIONS</w:t>
      </w:r>
    </w:p>
    <w:p w:rsidR="00F36DE7" w:rsidRPr="008A1C69" w:rsidRDefault="00F36DE7" w:rsidP="00F36DE7">
      <w:pPr>
        <w:rPr>
          <w:sz w:val="24"/>
          <w:szCs w:val="24"/>
        </w:rPr>
      </w:pPr>
    </w:p>
    <w:p w:rsidR="00AA0E02" w:rsidRPr="008A1C69" w:rsidRDefault="00AA0E02" w:rsidP="00EA0679">
      <w:pPr>
        <w:pStyle w:val="BodyTex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b/>
          <w:sz w:val="24"/>
          <w:szCs w:val="24"/>
        </w:rPr>
      </w:pPr>
      <w:r w:rsidRPr="008A1C69">
        <w:rPr>
          <w:rFonts w:ascii="Times New Roman" w:hAnsi="Times New Roman"/>
          <w:b/>
          <w:sz w:val="24"/>
          <w:szCs w:val="24"/>
        </w:rPr>
        <w:t>Any combination of education and experience sufficient to directly demonstrate possession and application of the following</w:t>
      </w:r>
      <w:r w:rsidR="00A57180">
        <w:rPr>
          <w:rFonts w:ascii="Times New Roman" w:hAnsi="Times New Roman"/>
          <w:b/>
          <w:sz w:val="24"/>
          <w:szCs w:val="24"/>
        </w:rPr>
        <w:t xml:space="preserve"> </w:t>
      </w:r>
      <w:r w:rsidR="00A57180" w:rsidRPr="00A57180">
        <w:rPr>
          <w:rFonts w:ascii="Times New Roman" w:hAnsi="Times New Roman"/>
          <w:b/>
          <w:sz w:val="24"/>
          <w:szCs w:val="24"/>
        </w:rPr>
        <w:t>as ap</w:t>
      </w:r>
      <w:r w:rsidR="00A57180">
        <w:rPr>
          <w:rFonts w:ascii="Times New Roman" w:hAnsi="Times New Roman"/>
          <w:b/>
          <w:sz w:val="24"/>
          <w:szCs w:val="24"/>
        </w:rPr>
        <w:t>plicable to the duty assignment</w:t>
      </w:r>
      <w:r w:rsidRPr="008A1C69">
        <w:rPr>
          <w:rFonts w:ascii="Times New Roman" w:hAnsi="Times New Roman"/>
          <w:b/>
          <w:sz w:val="24"/>
          <w:szCs w:val="24"/>
        </w:rPr>
        <w:t>:</w:t>
      </w:r>
    </w:p>
    <w:p w:rsidR="00AA0E02" w:rsidRPr="008A1C69" w:rsidRDefault="00AA0E02" w:rsidP="00AA0E02">
      <w:pPr>
        <w:rPr>
          <w:sz w:val="24"/>
          <w:szCs w:val="24"/>
        </w:rPr>
      </w:pPr>
    </w:p>
    <w:p w:rsidR="00AA6A7F" w:rsidRPr="008A1C69" w:rsidRDefault="00036F98">
      <w:pPr>
        <w:tabs>
          <w:tab w:val="left" w:pos="-2563"/>
          <w:tab w:val="left" w:pos="-2160"/>
          <w:tab w:val="left" w:pos="-1800"/>
          <w:tab w:val="left" w:pos="-720"/>
        </w:tabs>
        <w:spacing w:line="229" w:lineRule="auto"/>
        <w:jc w:val="both"/>
        <w:rPr>
          <w:sz w:val="24"/>
          <w:szCs w:val="24"/>
        </w:rPr>
      </w:pPr>
      <w:r>
        <w:rPr>
          <w:b/>
          <w:bCs/>
          <w:sz w:val="24"/>
          <w:szCs w:val="24"/>
        </w:rPr>
        <w:t xml:space="preserve">Basic </w:t>
      </w:r>
      <w:r w:rsidR="006A7817" w:rsidRPr="00A16BCC">
        <w:rPr>
          <w:b/>
          <w:bCs/>
          <w:sz w:val="24"/>
          <w:szCs w:val="24"/>
        </w:rPr>
        <w:t>Knowledge of:</w:t>
      </w:r>
      <w:r w:rsidR="006A7817" w:rsidRPr="008A1C69">
        <w:rPr>
          <w:sz w:val="24"/>
          <w:szCs w:val="24"/>
        </w:rPr>
        <w:t xml:space="preserve"> </w:t>
      </w:r>
      <w:r w:rsidR="00B52365">
        <w:rPr>
          <w:sz w:val="24"/>
          <w:szCs w:val="24"/>
        </w:rPr>
        <w:t xml:space="preserve"> </w:t>
      </w:r>
      <w:r w:rsidRPr="00036F98">
        <w:rPr>
          <w:sz w:val="24"/>
          <w:szCs w:val="24"/>
        </w:rPr>
        <w:t xml:space="preserve">Principles, practices and trends of public and business administration; governmental functions and organization concepts and purposes of personnel management staff services; principles and practices of public personnel management in such program areas as recruitment, testing, classification and pay; principles of </w:t>
      </w:r>
      <w:r w:rsidR="00B52365">
        <w:rPr>
          <w:sz w:val="24"/>
          <w:szCs w:val="24"/>
        </w:rPr>
        <w:t xml:space="preserve">training and </w:t>
      </w:r>
      <w:r w:rsidRPr="00036F98">
        <w:rPr>
          <w:sz w:val="24"/>
          <w:szCs w:val="24"/>
        </w:rPr>
        <w:t>supervision</w:t>
      </w:r>
      <w:r w:rsidR="00B52365">
        <w:rPr>
          <w:sz w:val="24"/>
          <w:szCs w:val="24"/>
        </w:rPr>
        <w:t xml:space="preserve"> of staff;</w:t>
      </w:r>
      <w:r w:rsidRPr="00036F98">
        <w:rPr>
          <w:sz w:val="24"/>
          <w:szCs w:val="24"/>
        </w:rPr>
        <w:t xml:space="preserve"> </w:t>
      </w:r>
      <w:r w:rsidR="00B52365">
        <w:rPr>
          <w:sz w:val="24"/>
          <w:szCs w:val="24"/>
        </w:rPr>
        <w:t>l</w:t>
      </w:r>
      <w:r w:rsidRPr="00036F98">
        <w:rPr>
          <w:sz w:val="24"/>
          <w:szCs w:val="24"/>
        </w:rPr>
        <w:t>abor relations</w:t>
      </w:r>
      <w:r w:rsidR="00B52365">
        <w:rPr>
          <w:sz w:val="24"/>
          <w:szCs w:val="24"/>
        </w:rPr>
        <w:t>;</w:t>
      </w:r>
      <w:r w:rsidRPr="00036F98">
        <w:rPr>
          <w:sz w:val="24"/>
          <w:szCs w:val="24"/>
        </w:rPr>
        <w:t xml:space="preserve"> rules of evidence and investigation techniques; safety issues and practices associated with the workplace; </w:t>
      </w:r>
      <w:r w:rsidR="00B52365">
        <w:rPr>
          <w:sz w:val="24"/>
          <w:szCs w:val="24"/>
        </w:rPr>
        <w:t xml:space="preserve">and </w:t>
      </w:r>
      <w:r w:rsidR="00AA6A7F" w:rsidRPr="00AA6A7F">
        <w:rPr>
          <w:sz w:val="24"/>
          <w:szCs w:val="24"/>
        </w:rPr>
        <w:t>County organizational structure and operating policies and procedures</w:t>
      </w:r>
      <w:r w:rsidR="00AA6A7F">
        <w:rPr>
          <w:b/>
          <w:sz w:val="24"/>
          <w:szCs w:val="24"/>
        </w:rPr>
        <w:t xml:space="preserve"> </w:t>
      </w:r>
    </w:p>
    <w:p w:rsidR="006A7817" w:rsidRPr="008A1C69" w:rsidRDefault="006A7817" w:rsidP="00EA0679">
      <w:pPr>
        <w:tabs>
          <w:tab w:val="left" w:pos="-2563"/>
          <w:tab w:val="left" w:pos="-2160"/>
          <w:tab w:val="left" w:pos="-1800"/>
          <w:tab w:val="left" w:pos="-720"/>
        </w:tabs>
        <w:spacing w:line="229" w:lineRule="auto"/>
        <w:jc w:val="both"/>
        <w:rPr>
          <w:sz w:val="24"/>
          <w:szCs w:val="24"/>
        </w:rPr>
      </w:pPr>
    </w:p>
    <w:p w:rsidR="006A7817" w:rsidRPr="008A1C69" w:rsidRDefault="006A7817">
      <w:pPr>
        <w:tabs>
          <w:tab w:val="left" w:pos="-1440"/>
        </w:tabs>
        <w:jc w:val="both"/>
        <w:rPr>
          <w:sz w:val="24"/>
          <w:szCs w:val="24"/>
        </w:rPr>
      </w:pPr>
      <w:r w:rsidRPr="00A16BCC">
        <w:rPr>
          <w:b/>
          <w:bCs/>
          <w:sz w:val="24"/>
          <w:szCs w:val="24"/>
        </w:rPr>
        <w:t>Ability to:</w:t>
      </w:r>
      <w:r w:rsidRPr="008A1C69">
        <w:rPr>
          <w:sz w:val="24"/>
          <w:szCs w:val="24"/>
        </w:rPr>
        <w:t xml:space="preserve"> </w:t>
      </w:r>
      <w:r w:rsidR="00036F98" w:rsidRPr="00036F98">
        <w:rPr>
          <w:sz w:val="24"/>
          <w:szCs w:val="24"/>
        </w:rPr>
        <w:t>Apply accepted principles and practices of public human resources management; gather, analyze and present data and information; develop and justify ideas and findings, both orally and in writing; interpret and explain laws, rules, regulations and procedures; organize and conduct research studies; analyze and develop alternative solutions to difficult technical personnel problems; prepare comprehensive correspondence and reports; understand instructions furnished in oral, written, diagram, or schedule form; solve problems effectively; deal tactfully with customers in stressful situations; prepare training materials and make related presentations; effectively utilize modern word processing software; train and assist with supervising others; establish and maintain cooperative working relationships with those contacted in the course of work.</w:t>
      </w:r>
    </w:p>
    <w:p w:rsidR="006A7817" w:rsidRPr="008A1C69" w:rsidRDefault="006A7817">
      <w:pPr>
        <w:jc w:val="both"/>
        <w:rPr>
          <w:b/>
          <w:bCs/>
          <w:sz w:val="24"/>
          <w:szCs w:val="24"/>
        </w:rPr>
      </w:pPr>
    </w:p>
    <w:p w:rsidR="00B52365" w:rsidRDefault="00036F98" w:rsidP="00275D44">
      <w:pPr>
        <w:jc w:val="both"/>
        <w:rPr>
          <w:b/>
          <w:bCs/>
          <w:sz w:val="24"/>
          <w:szCs w:val="24"/>
        </w:rPr>
      </w:pPr>
      <w:r w:rsidRPr="00036F98">
        <w:rPr>
          <w:b/>
          <w:bCs/>
          <w:sz w:val="24"/>
          <w:szCs w:val="24"/>
        </w:rPr>
        <w:t>These employment standards are typically attained</w:t>
      </w:r>
      <w:r w:rsidR="00B52365">
        <w:rPr>
          <w:b/>
          <w:bCs/>
          <w:sz w:val="24"/>
          <w:szCs w:val="24"/>
        </w:rPr>
        <w:t xml:space="preserve"> as follows:  </w:t>
      </w:r>
    </w:p>
    <w:p w:rsidR="00B52365" w:rsidRDefault="00B52365" w:rsidP="00275D44">
      <w:pPr>
        <w:jc w:val="both"/>
        <w:rPr>
          <w:b/>
          <w:bCs/>
          <w:sz w:val="24"/>
          <w:szCs w:val="24"/>
        </w:rPr>
      </w:pPr>
    </w:p>
    <w:p w:rsidR="001E588A" w:rsidRDefault="00320E12" w:rsidP="00275D44">
      <w:pPr>
        <w:jc w:val="both"/>
        <w:rPr>
          <w:b/>
          <w:bCs/>
          <w:sz w:val="24"/>
          <w:szCs w:val="24"/>
        </w:rPr>
      </w:pPr>
      <w:r>
        <w:rPr>
          <w:b/>
          <w:sz w:val="24"/>
          <w:szCs w:val="24"/>
        </w:rPr>
        <w:t xml:space="preserve">Personnel Analyst </w:t>
      </w:r>
      <w:r w:rsidR="00EB0A6C" w:rsidRPr="00B52365">
        <w:rPr>
          <w:b/>
          <w:bCs/>
          <w:sz w:val="24"/>
          <w:szCs w:val="24"/>
        </w:rPr>
        <w:t>I:</w:t>
      </w:r>
      <w:r w:rsidR="00EB0A6C">
        <w:rPr>
          <w:b/>
          <w:bCs/>
          <w:sz w:val="24"/>
          <w:szCs w:val="24"/>
        </w:rPr>
        <w:t xml:space="preserve"> </w:t>
      </w:r>
      <w:r w:rsidR="00EB0A6C" w:rsidRPr="00CC4F27">
        <w:rPr>
          <w:bCs/>
          <w:sz w:val="24"/>
          <w:szCs w:val="24"/>
        </w:rPr>
        <w:t>T</w:t>
      </w:r>
      <w:r w:rsidR="00036F98" w:rsidRPr="00CC4F27">
        <w:rPr>
          <w:bCs/>
          <w:sz w:val="24"/>
          <w:szCs w:val="24"/>
        </w:rPr>
        <w:t>he equivalent to a Bachelor's degree from an accredited college or university with major course work in human resources management, public or business administration, or related field, and some direct experience working in personnel.</w:t>
      </w:r>
      <w:r w:rsidR="00CC4F27">
        <w:rPr>
          <w:bCs/>
          <w:sz w:val="24"/>
          <w:szCs w:val="24"/>
        </w:rPr>
        <w:t xml:space="preserve">  </w:t>
      </w:r>
      <w:r w:rsidR="00036F98" w:rsidRPr="00CC4F27">
        <w:rPr>
          <w:bCs/>
          <w:sz w:val="24"/>
          <w:szCs w:val="24"/>
        </w:rPr>
        <w:t>Professional work experience may substitute for education on a year-for-year basis.</w:t>
      </w:r>
      <w:r w:rsidR="00EB0A6C">
        <w:rPr>
          <w:b/>
          <w:bCs/>
          <w:sz w:val="24"/>
          <w:szCs w:val="24"/>
        </w:rPr>
        <w:t xml:space="preserve"> </w:t>
      </w:r>
    </w:p>
    <w:p w:rsidR="00B52365" w:rsidRDefault="00B52365" w:rsidP="00275D44">
      <w:pPr>
        <w:jc w:val="both"/>
        <w:rPr>
          <w:b/>
          <w:bCs/>
          <w:i/>
          <w:sz w:val="24"/>
          <w:szCs w:val="24"/>
        </w:rPr>
      </w:pPr>
    </w:p>
    <w:p w:rsidR="001E588A" w:rsidRDefault="00320E12" w:rsidP="00275D44">
      <w:pPr>
        <w:jc w:val="both"/>
        <w:rPr>
          <w:b/>
          <w:bCs/>
          <w:sz w:val="24"/>
          <w:szCs w:val="24"/>
        </w:rPr>
      </w:pPr>
      <w:r>
        <w:rPr>
          <w:b/>
          <w:sz w:val="24"/>
          <w:szCs w:val="24"/>
        </w:rPr>
        <w:t xml:space="preserve">Personnel Analyst </w:t>
      </w:r>
      <w:r w:rsidR="00EB0A6C" w:rsidRPr="00B52365">
        <w:rPr>
          <w:b/>
          <w:bCs/>
          <w:sz w:val="24"/>
          <w:szCs w:val="24"/>
        </w:rPr>
        <w:t>II:</w:t>
      </w:r>
      <w:r w:rsidR="00EB0A6C">
        <w:rPr>
          <w:b/>
          <w:bCs/>
          <w:sz w:val="24"/>
          <w:szCs w:val="24"/>
        </w:rPr>
        <w:t xml:space="preserve"> </w:t>
      </w:r>
      <w:r w:rsidR="00EB0A6C" w:rsidRPr="00CC4F27">
        <w:rPr>
          <w:bCs/>
          <w:sz w:val="24"/>
          <w:szCs w:val="24"/>
        </w:rPr>
        <w:t xml:space="preserve">Same as </w:t>
      </w:r>
      <w:r w:rsidR="00B52365" w:rsidRPr="00CC4F27">
        <w:rPr>
          <w:bCs/>
          <w:sz w:val="24"/>
          <w:szCs w:val="24"/>
        </w:rPr>
        <w:t>“</w:t>
      </w:r>
      <w:r w:rsidR="00EB0A6C" w:rsidRPr="00CC4F27">
        <w:rPr>
          <w:bCs/>
          <w:sz w:val="24"/>
          <w:szCs w:val="24"/>
        </w:rPr>
        <w:t>I</w:t>
      </w:r>
      <w:r w:rsidR="00B52365" w:rsidRPr="00CC4F27">
        <w:rPr>
          <w:bCs/>
          <w:sz w:val="24"/>
          <w:szCs w:val="24"/>
        </w:rPr>
        <w:t>”</w:t>
      </w:r>
      <w:r w:rsidR="00EB0A6C" w:rsidRPr="00CC4F27">
        <w:rPr>
          <w:bCs/>
          <w:sz w:val="24"/>
          <w:szCs w:val="24"/>
        </w:rPr>
        <w:t xml:space="preserve"> in addition:</w:t>
      </w:r>
      <w:r w:rsidR="00CC4F27">
        <w:rPr>
          <w:bCs/>
          <w:sz w:val="24"/>
          <w:szCs w:val="24"/>
        </w:rPr>
        <w:t xml:space="preserve">  </w:t>
      </w:r>
      <w:r w:rsidR="00B52365" w:rsidRPr="00CC4F27">
        <w:rPr>
          <w:bCs/>
          <w:sz w:val="24"/>
          <w:szCs w:val="24"/>
        </w:rPr>
        <w:t xml:space="preserve">and </w:t>
      </w:r>
      <w:r w:rsidR="00EB0A6C" w:rsidRPr="00CC4F27">
        <w:rPr>
          <w:bCs/>
          <w:sz w:val="24"/>
          <w:szCs w:val="24"/>
        </w:rPr>
        <w:t xml:space="preserve">at least two years of </w:t>
      </w:r>
      <w:r w:rsidR="00B52365" w:rsidRPr="00CC4F27">
        <w:rPr>
          <w:bCs/>
          <w:sz w:val="24"/>
          <w:szCs w:val="24"/>
        </w:rPr>
        <w:t xml:space="preserve">increasingly responsible </w:t>
      </w:r>
      <w:r w:rsidR="00EB0A6C" w:rsidRPr="00CC4F27">
        <w:rPr>
          <w:bCs/>
          <w:sz w:val="24"/>
          <w:szCs w:val="24"/>
        </w:rPr>
        <w:t xml:space="preserve">experience </w:t>
      </w:r>
      <w:r w:rsidR="00EB0A6C" w:rsidRPr="00CC4F27">
        <w:rPr>
          <w:bCs/>
          <w:sz w:val="24"/>
          <w:szCs w:val="24"/>
        </w:rPr>
        <w:lastRenderedPageBreak/>
        <w:t>comparable to that of a Personnel Analyst I with Shasta County.</w:t>
      </w:r>
      <w:r w:rsidR="00EB0A6C">
        <w:rPr>
          <w:b/>
          <w:bCs/>
          <w:sz w:val="24"/>
          <w:szCs w:val="24"/>
        </w:rPr>
        <w:t xml:space="preserve"> </w:t>
      </w:r>
    </w:p>
    <w:p w:rsidR="00B52365" w:rsidRDefault="00B52365" w:rsidP="00275D44">
      <w:pPr>
        <w:jc w:val="both"/>
        <w:rPr>
          <w:b/>
          <w:bCs/>
          <w:i/>
          <w:sz w:val="24"/>
          <w:szCs w:val="24"/>
        </w:rPr>
      </w:pPr>
    </w:p>
    <w:p w:rsidR="00825212" w:rsidRPr="00275D44" w:rsidRDefault="00320E12" w:rsidP="00275D44">
      <w:pPr>
        <w:jc w:val="both"/>
        <w:rPr>
          <w:b/>
          <w:bCs/>
          <w:sz w:val="24"/>
          <w:szCs w:val="24"/>
        </w:rPr>
      </w:pPr>
      <w:r>
        <w:rPr>
          <w:b/>
          <w:sz w:val="24"/>
          <w:szCs w:val="24"/>
        </w:rPr>
        <w:t xml:space="preserve">Personnel Analyst </w:t>
      </w:r>
      <w:r w:rsidR="001E588A" w:rsidRPr="00B52365">
        <w:rPr>
          <w:b/>
          <w:bCs/>
          <w:sz w:val="24"/>
          <w:szCs w:val="24"/>
        </w:rPr>
        <w:t>III:</w:t>
      </w:r>
      <w:r w:rsidR="001E588A">
        <w:rPr>
          <w:b/>
          <w:bCs/>
          <w:sz w:val="24"/>
          <w:szCs w:val="24"/>
        </w:rPr>
        <w:t xml:space="preserve"> </w:t>
      </w:r>
      <w:r w:rsidR="001E588A" w:rsidRPr="00CC4F27">
        <w:rPr>
          <w:bCs/>
          <w:sz w:val="24"/>
          <w:szCs w:val="24"/>
        </w:rPr>
        <w:t xml:space="preserve">Same as </w:t>
      </w:r>
      <w:r w:rsidR="00B52365" w:rsidRPr="00CC4F27">
        <w:rPr>
          <w:bCs/>
          <w:sz w:val="24"/>
          <w:szCs w:val="24"/>
        </w:rPr>
        <w:t>“</w:t>
      </w:r>
      <w:r w:rsidR="001E588A" w:rsidRPr="00CC4F27">
        <w:rPr>
          <w:bCs/>
          <w:sz w:val="24"/>
          <w:szCs w:val="24"/>
        </w:rPr>
        <w:t>II</w:t>
      </w:r>
      <w:r w:rsidR="00B52365" w:rsidRPr="00CC4F27">
        <w:rPr>
          <w:bCs/>
          <w:sz w:val="24"/>
          <w:szCs w:val="24"/>
        </w:rPr>
        <w:t>”</w:t>
      </w:r>
      <w:r w:rsidR="001E588A" w:rsidRPr="00CC4F27">
        <w:rPr>
          <w:bCs/>
          <w:sz w:val="24"/>
          <w:szCs w:val="24"/>
        </w:rPr>
        <w:t xml:space="preserve"> in addition: </w:t>
      </w:r>
      <w:r w:rsidR="00CC4F27" w:rsidRPr="00CC4F27">
        <w:rPr>
          <w:bCs/>
          <w:sz w:val="24"/>
          <w:szCs w:val="24"/>
        </w:rPr>
        <w:t>a</w:t>
      </w:r>
      <w:r w:rsidR="001E588A" w:rsidRPr="00CC4F27">
        <w:rPr>
          <w:bCs/>
          <w:sz w:val="24"/>
          <w:szCs w:val="24"/>
        </w:rPr>
        <w:t>nd at least two years of experience comparable to that of a Personnel Analyst II with Shasta County. A master's degree in a related field may substitute for one year of experience.</w:t>
      </w:r>
    </w:p>
    <w:p w:rsidR="004A054E" w:rsidRDefault="004A054E" w:rsidP="000F4202">
      <w:pPr>
        <w:pStyle w:val="Heading1"/>
        <w:tabs>
          <w:tab w:val="clear" w:pos="-403"/>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rFonts w:ascii="Times New Roman" w:hAnsi="Times New Roman" w:cs="Times New Roman"/>
          <w:sz w:val="24"/>
          <w:szCs w:val="24"/>
        </w:rPr>
      </w:pPr>
    </w:p>
    <w:p w:rsidR="00036F98" w:rsidRDefault="00036F98" w:rsidP="00036F98">
      <w:pPr>
        <w:pStyle w:val="Heading1"/>
        <w:tabs>
          <w:tab w:val="clear" w:pos="-403"/>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sz w:val="24"/>
          <w:szCs w:val="24"/>
        </w:rPr>
      </w:pPr>
      <w:r>
        <w:rPr>
          <w:rFonts w:ascii="Times New Roman" w:hAnsi="Times New Roman" w:cs="Times New Roman"/>
          <w:sz w:val="24"/>
          <w:szCs w:val="24"/>
        </w:rPr>
        <w:t>SPECIAL REQUIRMENT</w:t>
      </w:r>
    </w:p>
    <w:p w:rsidR="00036F98" w:rsidRPr="00036F98" w:rsidRDefault="00036F98" w:rsidP="00036F98"/>
    <w:p w:rsidR="00EB72FD" w:rsidRPr="00A8229B" w:rsidRDefault="00036F98" w:rsidP="00A8229B">
      <w:pPr>
        <w:pStyle w:val="ListParagraph"/>
        <w:numPr>
          <w:ilvl w:val="0"/>
          <w:numId w:val="23"/>
        </w:numPr>
        <w:jc w:val="both"/>
        <w:rPr>
          <w:sz w:val="24"/>
          <w:szCs w:val="24"/>
        </w:rPr>
      </w:pPr>
      <w:r w:rsidRPr="00A8229B">
        <w:rPr>
          <w:sz w:val="24"/>
          <w:szCs w:val="24"/>
        </w:rPr>
        <w:t>Some positions may require possession of a valid California driver license.</w:t>
      </w:r>
    </w:p>
    <w:p w:rsidR="00E352E5" w:rsidRPr="008A1C69" w:rsidRDefault="00E352E5" w:rsidP="00762EC5">
      <w:pPr>
        <w:jc w:val="both"/>
        <w:rPr>
          <w:sz w:val="24"/>
          <w:szCs w:val="24"/>
        </w:rPr>
      </w:pPr>
    </w:p>
    <w:p w:rsidR="002D7F8A" w:rsidRPr="008A1C69" w:rsidRDefault="002D7F8A" w:rsidP="00762EC5">
      <w:pPr>
        <w:jc w:val="center"/>
        <w:rPr>
          <w:b/>
          <w:sz w:val="24"/>
          <w:szCs w:val="24"/>
          <w:u w:val="single"/>
        </w:rPr>
      </w:pPr>
      <w:r w:rsidRPr="008A1C69">
        <w:rPr>
          <w:b/>
          <w:sz w:val="24"/>
          <w:szCs w:val="24"/>
          <w:u w:val="single"/>
        </w:rPr>
        <w:t>SUPPLEMENTAL QUESTIONS</w:t>
      </w:r>
    </w:p>
    <w:p w:rsidR="00F36DE7" w:rsidRPr="008A1C69" w:rsidRDefault="00F36DE7" w:rsidP="00762EC5">
      <w:pPr>
        <w:jc w:val="center"/>
        <w:rPr>
          <w:b/>
          <w:sz w:val="24"/>
          <w:szCs w:val="24"/>
          <w:u w:val="single"/>
        </w:rPr>
      </w:pPr>
    </w:p>
    <w:p w:rsidR="003D2278" w:rsidRDefault="003D51DD" w:rsidP="00762EC5">
      <w:pPr>
        <w:jc w:val="both"/>
        <w:rPr>
          <w:b/>
          <w:sz w:val="24"/>
          <w:szCs w:val="24"/>
        </w:rPr>
      </w:pPr>
      <w:r w:rsidRPr="00EF68C9">
        <w:rPr>
          <w:b/>
          <w:sz w:val="24"/>
          <w:szCs w:val="24"/>
        </w:rPr>
        <w:t xml:space="preserve">Responses to the following </w:t>
      </w:r>
      <w:r w:rsidR="00EF68C9">
        <w:rPr>
          <w:b/>
          <w:sz w:val="24"/>
          <w:szCs w:val="24"/>
        </w:rPr>
        <w:t xml:space="preserve">questions </w:t>
      </w:r>
      <w:r w:rsidRPr="00EF68C9">
        <w:rPr>
          <w:b/>
          <w:sz w:val="24"/>
          <w:szCs w:val="24"/>
        </w:rPr>
        <w:t>must be submitted with a completed application</w:t>
      </w:r>
      <w:r w:rsidR="003D2278" w:rsidRPr="00EF68C9">
        <w:rPr>
          <w:b/>
          <w:sz w:val="24"/>
          <w:szCs w:val="24"/>
        </w:rPr>
        <w:t>.</w:t>
      </w:r>
    </w:p>
    <w:p w:rsidR="00320E12" w:rsidRDefault="00785F9C" w:rsidP="00320E12">
      <w:pPr>
        <w:numPr>
          <w:ilvl w:val="0"/>
          <w:numId w:val="20"/>
        </w:numPr>
        <w:jc w:val="both"/>
        <w:rPr>
          <w:sz w:val="24"/>
          <w:szCs w:val="24"/>
        </w:rPr>
      </w:pPr>
      <w:r w:rsidRPr="006B16D2">
        <w:rPr>
          <w:sz w:val="24"/>
          <w:szCs w:val="24"/>
        </w:rPr>
        <w:t>Do you have experienc</w:t>
      </w:r>
      <w:r w:rsidR="00AB5015" w:rsidRPr="006B16D2">
        <w:rPr>
          <w:sz w:val="24"/>
          <w:szCs w:val="24"/>
        </w:rPr>
        <w:t>e with personnel recruitment processes and policies?</w:t>
      </w:r>
      <w:r w:rsidR="00320E12">
        <w:rPr>
          <w:sz w:val="24"/>
          <w:szCs w:val="24"/>
        </w:rPr>
        <w:t xml:space="preserve"> </w:t>
      </w:r>
      <w:r w:rsidRPr="00320E12">
        <w:rPr>
          <w:sz w:val="24"/>
          <w:szCs w:val="24"/>
        </w:rPr>
        <w:t>If yes, please explain</w:t>
      </w:r>
      <w:r w:rsidR="009C6D3C">
        <w:rPr>
          <w:sz w:val="24"/>
          <w:szCs w:val="24"/>
        </w:rPr>
        <w:t xml:space="preserve"> in detail and specify if this experience is with the private or public sector</w:t>
      </w:r>
      <w:r w:rsidRPr="00320E12">
        <w:rPr>
          <w:sz w:val="24"/>
          <w:szCs w:val="24"/>
        </w:rPr>
        <w:t xml:space="preserve">. </w:t>
      </w:r>
      <w:r w:rsidR="00320E12" w:rsidRPr="00320E12">
        <w:rPr>
          <w:sz w:val="24"/>
        </w:rPr>
        <w:t>If no, please type “</w:t>
      </w:r>
      <w:r w:rsidR="009C6D3C">
        <w:rPr>
          <w:sz w:val="24"/>
        </w:rPr>
        <w:t>N/A</w:t>
      </w:r>
      <w:r w:rsidR="00320E12" w:rsidRPr="00320E12">
        <w:rPr>
          <w:sz w:val="24"/>
        </w:rPr>
        <w:t>.”</w:t>
      </w:r>
    </w:p>
    <w:p w:rsidR="00320E12" w:rsidRDefault="00785F9C" w:rsidP="00320E12">
      <w:pPr>
        <w:numPr>
          <w:ilvl w:val="0"/>
          <w:numId w:val="20"/>
        </w:numPr>
        <w:jc w:val="both"/>
        <w:rPr>
          <w:sz w:val="24"/>
          <w:szCs w:val="24"/>
        </w:rPr>
      </w:pPr>
      <w:r w:rsidRPr="00320E12">
        <w:rPr>
          <w:sz w:val="24"/>
          <w:szCs w:val="24"/>
        </w:rPr>
        <w:t>Do you have experience with supervision of staff?</w:t>
      </w:r>
      <w:r w:rsidR="00320E12" w:rsidRPr="00320E12">
        <w:rPr>
          <w:sz w:val="24"/>
          <w:szCs w:val="24"/>
        </w:rPr>
        <w:t xml:space="preserve"> </w:t>
      </w:r>
      <w:r w:rsidRPr="00320E12">
        <w:rPr>
          <w:sz w:val="24"/>
          <w:szCs w:val="24"/>
        </w:rPr>
        <w:t>If yes, please explain</w:t>
      </w:r>
      <w:r w:rsidR="00077141">
        <w:rPr>
          <w:sz w:val="24"/>
          <w:szCs w:val="24"/>
        </w:rPr>
        <w:t xml:space="preserve"> in detail your supervisorial responsibilities and number of employees supervised</w:t>
      </w:r>
      <w:r w:rsidRPr="00320E12">
        <w:rPr>
          <w:sz w:val="24"/>
          <w:szCs w:val="24"/>
        </w:rPr>
        <w:t>.</w:t>
      </w:r>
      <w:r w:rsidR="00320E12" w:rsidRPr="00320E12">
        <w:rPr>
          <w:sz w:val="24"/>
        </w:rPr>
        <w:t xml:space="preserve"> If no, please type “</w:t>
      </w:r>
      <w:r w:rsidR="00077141">
        <w:rPr>
          <w:sz w:val="24"/>
        </w:rPr>
        <w:t>N/A</w:t>
      </w:r>
      <w:r w:rsidR="00320E12" w:rsidRPr="00320E12">
        <w:rPr>
          <w:sz w:val="24"/>
        </w:rPr>
        <w:t>.”</w:t>
      </w:r>
    </w:p>
    <w:p w:rsidR="00320E12" w:rsidRPr="00320E12" w:rsidRDefault="00AB5015" w:rsidP="00320E12">
      <w:pPr>
        <w:numPr>
          <w:ilvl w:val="0"/>
          <w:numId w:val="20"/>
        </w:numPr>
        <w:jc w:val="both"/>
        <w:rPr>
          <w:sz w:val="24"/>
          <w:szCs w:val="24"/>
        </w:rPr>
      </w:pPr>
      <w:r w:rsidRPr="00320E12">
        <w:rPr>
          <w:sz w:val="24"/>
          <w:szCs w:val="24"/>
        </w:rPr>
        <w:t xml:space="preserve">Do you have experience </w:t>
      </w:r>
      <w:r w:rsidR="00B368F6" w:rsidRPr="00320E12">
        <w:rPr>
          <w:sz w:val="24"/>
          <w:szCs w:val="24"/>
        </w:rPr>
        <w:t>with the progressive</w:t>
      </w:r>
      <w:r w:rsidRPr="00320E12">
        <w:rPr>
          <w:sz w:val="24"/>
          <w:szCs w:val="24"/>
        </w:rPr>
        <w:t xml:space="preserve"> discipline</w:t>
      </w:r>
      <w:r w:rsidR="00B368F6" w:rsidRPr="00320E12">
        <w:rPr>
          <w:sz w:val="24"/>
          <w:szCs w:val="24"/>
        </w:rPr>
        <w:t xml:space="preserve"> process</w:t>
      </w:r>
      <w:r w:rsidRPr="00320E12">
        <w:rPr>
          <w:sz w:val="24"/>
          <w:szCs w:val="24"/>
        </w:rPr>
        <w:t>?</w:t>
      </w:r>
      <w:r w:rsidR="00320E12" w:rsidRPr="00320E12">
        <w:rPr>
          <w:sz w:val="24"/>
          <w:szCs w:val="24"/>
        </w:rPr>
        <w:t xml:space="preserve"> </w:t>
      </w:r>
      <w:r w:rsidR="00B368F6" w:rsidRPr="00320E12">
        <w:rPr>
          <w:sz w:val="24"/>
          <w:szCs w:val="24"/>
        </w:rPr>
        <w:t>If yes, please explain</w:t>
      </w:r>
      <w:r w:rsidR="00A33400">
        <w:rPr>
          <w:sz w:val="24"/>
          <w:szCs w:val="24"/>
        </w:rPr>
        <w:t xml:space="preserve"> in detail</w:t>
      </w:r>
      <w:r w:rsidR="00B368F6" w:rsidRPr="00320E12">
        <w:rPr>
          <w:sz w:val="24"/>
          <w:szCs w:val="24"/>
        </w:rPr>
        <w:t>.</w:t>
      </w:r>
      <w:r w:rsidR="00320E12" w:rsidRPr="00320E12">
        <w:rPr>
          <w:sz w:val="24"/>
        </w:rPr>
        <w:t xml:space="preserve"> If no, please type “</w:t>
      </w:r>
      <w:r w:rsidR="00A33400">
        <w:rPr>
          <w:sz w:val="24"/>
        </w:rPr>
        <w:t>N/A”</w:t>
      </w:r>
      <w:r w:rsidR="00320E12" w:rsidRPr="00320E12">
        <w:rPr>
          <w:sz w:val="24"/>
        </w:rPr>
        <w:t>.</w:t>
      </w:r>
    </w:p>
    <w:p w:rsidR="00320E12" w:rsidRPr="00BE4960" w:rsidRDefault="00785F9C" w:rsidP="00320E12">
      <w:pPr>
        <w:numPr>
          <w:ilvl w:val="0"/>
          <w:numId w:val="20"/>
        </w:numPr>
        <w:jc w:val="both"/>
        <w:rPr>
          <w:sz w:val="24"/>
          <w:szCs w:val="24"/>
        </w:rPr>
      </w:pPr>
      <w:r w:rsidRPr="00320E12">
        <w:rPr>
          <w:sz w:val="24"/>
          <w:szCs w:val="24"/>
        </w:rPr>
        <w:t xml:space="preserve">Do you have experience </w:t>
      </w:r>
      <w:r w:rsidR="00BE4960">
        <w:rPr>
          <w:sz w:val="24"/>
          <w:szCs w:val="24"/>
        </w:rPr>
        <w:t>composing and/or administering policies</w:t>
      </w:r>
      <w:r w:rsidRPr="00320E12">
        <w:rPr>
          <w:sz w:val="24"/>
          <w:szCs w:val="24"/>
        </w:rPr>
        <w:t>?</w:t>
      </w:r>
      <w:r w:rsidR="00320E12" w:rsidRPr="00320E12">
        <w:rPr>
          <w:sz w:val="24"/>
          <w:szCs w:val="24"/>
        </w:rPr>
        <w:t xml:space="preserve"> </w:t>
      </w:r>
      <w:r w:rsidRPr="00320E12">
        <w:rPr>
          <w:sz w:val="24"/>
          <w:szCs w:val="24"/>
        </w:rPr>
        <w:t>If yes, please explain</w:t>
      </w:r>
      <w:r w:rsidR="00BE4960">
        <w:rPr>
          <w:sz w:val="24"/>
          <w:szCs w:val="24"/>
        </w:rPr>
        <w:t xml:space="preserve"> in detail and specify if this experience is with the private or public sector</w:t>
      </w:r>
      <w:r w:rsidRPr="00320E12">
        <w:rPr>
          <w:sz w:val="24"/>
          <w:szCs w:val="24"/>
        </w:rPr>
        <w:t>.</w:t>
      </w:r>
      <w:r w:rsidR="00BE4960">
        <w:rPr>
          <w:sz w:val="24"/>
          <w:szCs w:val="24"/>
        </w:rPr>
        <w:t xml:space="preserve"> </w:t>
      </w:r>
      <w:r w:rsidR="00320E12" w:rsidRPr="00320E12">
        <w:rPr>
          <w:sz w:val="24"/>
        </w:rPr>
        <w:t xml:space="preserve"> If no, please type “</w:t>
      </w:r>
      <w:r w:rsidR="00BE4960">
        <w:rPr>
          <w:sz w:val="24"/>
        </w:rPr>
        <w:t>N/A</w:t>
      </w:r>
      <w:r w:rsidR="00320E12" w:rsidRPr="00320E12">
        <w:rPr>
          <w:sz w:val="24"/>
        </w:rPr>
        <w:t>.”</w:t>
      </w:r>
    </w:p>
    <w:p w:rsidR="00BE4960" w:rsidRPr="00320E12" w:rsidRDefault="00BE4960" w:rsidP="00320E12">
      <w:pPr>
        <w:numPr>
          <w:ilvl w:val="0"/>
          <w:numId w:val="20"/>
        </w:numPr>
        <w:jc w:val="both"/>
        <w:rPr>
          <w:sz w:val="24"/>
          <w:szCs w:val="24"/>
        </w:rPr>
      </w:pPr>
      <w:r>
        <w:rPr>
          <w:sz w:val="24"/>
        </w:rPr>
        <w:t>Please describe in detail your experience analyzing and interpreting policies, procedures, legislation, and/or rules.  Please specify if this experience is with the private or public sector.  If no, please type “N/A”.</w:t>
      </w:r>
    </w:p>
    <w:p w:rsidR="00785F9C" w:rsidRPr="006B16D2" w:rsidRDefault="00785F9C" w:rsidP="00320E12">
      <w:pPr>
        <w:tabs>
          <w:tab w:val="left" w:pos="0"/>
        </w:tabs>
        <w:jc w:val="both"/>
        <w:rPr>
          <w:sz w:val="24"/>
          <w:szCs w:val="24"/>
        </w:rPr>
      </w:pPr>
    </w:p>
    <w:p w:rsidR="003D51DD" w:rsidRPr="008A1C69" w:rsidRDefault="003D51DD" w:rsidP="00762EC5">
      <w:pPr>
        <w:jc w:val="both"/>
        <w:rPr>
          <w:sz w:val="24"/>
          <w:szCs w:val="24"/>
        </w:rPr>
      </w:pPr>
    </w:p>
    <w:p w:rsidR="006A7817" w:rsidRPr="008A1C69" w:rsidRDefault="006A7817" w:rsidP="00EA0679">
      <w:pPr>
        <w:pStyle w:val="Heading1"/>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sz w:val="24"/>
          <w:szCs w:val="24"/>
        </w:rPr>
      </w:pPr>
      <w:r w:rsidRPr="008A1C69">
        <w:rPr>
          <w:rFonts w:ascii="Times New Roman" w:hAnsi="Times New Roman" w:cs="Times New Roman"/>
          <w:sz w:val="24"/>
          <w:szCs w:val="24"/>
        </w:rPr>
        <w:t>PHYSICAL DEMANDS AND WORK ENVIRONMENT</w:t>
      </w:r>
    </w:p>
    <w:p w:rsidR="00F36DE7" w:rsidRPr="008A1C69" w:rsidRDefault="00F36DE7" w:rsidP="00F36DE7">
      <w:pPr>
        <w:rPr>
          <w:sz w:val="24"/>
          <w:szCs w:val="24"/>
        </w:rPr>
      </w:pPr>
    </w:p>
    <w:p w:rsidR="00EF68C9" w:rsidRDefault="00EF68C9" w:rsidP="00762EC5">
      <w:pPr>
        <w:pStyle w:val="BodyText2"/>
        <w:tabs>
          <w:tab w:val="left" w:pos="10980"/>
        </w:tabs>
        <w:rPr>
          <w:rFonts w:ascii="Times New Roman" w:hAnsi="Times New Roman" w:cs="Times New Roman"/>
          <w:sz w:val="24"/>
          <w:szCs w:val="24"/>
        </w:rPr>
      </w:pPr>
      <w:r w:rsidRPr="00EF68C9">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Pr>
          <w:sz w:val="18"/>
          <w:szCs w:val="18"/>
        </w:rPr>
        <w:t xml:space="preserve"> </w:t>
      </w:r>
    </w:p>
    <w:p w:rsidR="00EF68C9" w:rsidRDefault="00EF68C9" w:rsidP="00762EC5">
      <w:pPr>
        <w:pStyle w:val="BodyText2"/>
        <w:tabs>
          <w:tab w:val="left" w:pos="10980"/>
        </w:tabs>
        <w:rPr>
          <w:rFonts w:ascii="Times New Roman" w:hAnsi="Times New Roman" w:cs="Times New Roman"/>
          <w:sz w:val="24"/>
          <w:szCs w:val="24"/>
        </w:rPr>
      </w:pPr>
    </w:p>
    <w:p w:rsidR="00EF68C9" w:rsidRDefault="006A7817" w:rsidP="00762EC5">
      <w:pPr>
        <w:pStyle w:val="BodyText2"/>
        <w:tabs>
          <w:tab w:val="left" w:pos="10980"/>
        </w:tabs>
        <w:rPr>
          <w:rFonts w:ascii="Times New Roman" w:hAnsi="Times New Roman" w:cs="Times New Roman"/>
          <w:sz w:val="24"/>
          <w:szCs w:val="24"/>
        </w:rPr>
      </w:pPr>
      <w:r w:rsidRPr="008A1C69">
        <w:rPr>
          <w:rFonts w:ascii="Times New Roman" w:hAnsi="Times New Roman" w:cs="Times New Roman"/>
          <w:sz w:val="24"/>
          <w:szCs w:val="24"/>
        </w:rPr>
        <w:t xml:space="preserve">While performing the duties of this job, the employee is regularly required to sit </w:t>
      </w:r>
      <w:r w:rsidR="00036F98">
        <w:rPr>
          <w:rFonts w:ascii="Times New Roman" w:hAnsi="Times New Roman" w:cs="Times New Roman"/>
          <w:sz w:val="24"/>
          <w:szCs w:val="24"/>
        </w:rPr>
        <w:t xml:space="preserve">and </w:t>
      </w:r>
      <w:r w:rsidRPr="008A1C69">
        <w:rPr>
          <w:rFonts w:ascii="Times New Roman" w:hAnsi="Times New Roman" w:cs="Times New Roman"/>
          <w:sz w:val="24"/>
          <w:szCs w:val="24"/>
        </w:rPr>
        <w:t>talk or hear. The employee is occasionally required to stand</w:t>
      </w:r>
      <w:r w:rsidR="00036F98">
        <w:rPr>
          <w:rFonts w:ascii="Times New Roman" w:hAnsi="Times New Roman" w:cs="Times New Roman"/>
          <w:sz w:val="24"/>
          <w:szCs w:val="24"/>
        </w:rPr>
        <w:t>;</w:t>
      </w:r>
      <w:r w:rsidRPr="008A1C69">
        <w:rPr>
          <w:rFonts w:ascii="Times New Roman" w:hAnsi="Times New Roman" w:cs="Times New Roman"/>
          <w:sz w:val="24"/>
          <w:szCs w:val="24"/>
        </w:rPr>
        <w:t xml:space="preserve"> walk</w:t>
      </w:r>
      <w:r w:rsidR="00036F98">
        <w:rPr>
          <w:rFonts w:ascii="Times New Roman" w:hAnsi="Times New Roman" w:cs="Times New Roman"/>
          <w:sz w:val="24"/>
          <w:szCs w:val="24"/>
        </w:rPr>
        <w:t>; use hands to finger, handle, or feel; reach with hands and arms; and stoop, kneel, crouch, or crawl</w:t>
      </w:r>
      <w:r w:rsidRPr="008A1C69">
        <w:rPr>
          <w:rFonts w:ascii="Times New Roman" w:hAnsi="Times New Roman" w:cs="Times New Roman"/>
          <w:sz w:val="24"/>
          <w:szCs w:val="24"/>
        </w:rPr>
        <w:t>. The employee must occasi</w:t>
      </w:r>
      <w:r w:rsidR="00AA6A7F">
        <w:rPr>
          <w:rFonts w:ascii="Times New Roman" w:hAnsi="Times New Roman" w:cs="Times New Roman"/>
          <w:sz w:val="24"/>
          <w:szCs w:val="24"/>
        </w:rPr>
        <w:t>onally lift and/or move up to 25</w:t>
      </w:r>
      <w:r w:rsidRPr="008A1C69">
        <w:rPr>
          <w:rFonts w:ascii="Times New Roman" w:hAnsi="Times New Roman" w:cs="Times New Roman"/>
          <w:sz w:val="24"/>
          <w:szCs w:val="24"/>
        </w:rPr>
        <w:t xml:space="preserve"> pounds. </w:t>
      </w:r>
    </w:p>
    <w:p w:rsidR="00EF68C9" w:rsidRDefault="00EF68C9" w:rsidP="00762EC5">
      <w:pPr>
        <w:pStyle w:val="BodyText2"/>
        <w:tabs>
          <w:tab w:val="left" w:pos="10980"/>
        </w:tabs>
        <w:rPr>
          <w:rFonts w:ascii="Times New Roman" w:hAnsi="Times New Roman" w:cs="Times New Roman"/>
          <w:sz w:val="24"/>
          <w:szCs w:val="24"/>
        </w:rPr>
      </w:pPr>
    </w:p>
    <w:p w:rsidR="00AA6A7F" w:rsidRDefault="00AA6A7F" w:rsidP="00762EC5">
      <w:pPr>
        <w:tabs>
          <w:tab w:val="left" w:pos="10980"/>
        </w:tabs>
        <w:jc w:val="both"/>
        <w:rPr>
          <w:sz w:val="24"/>
          <w:szCs w:val="24"/>
        </w:rPr>
      </w:pPr>
      <w:r w:rsidRPr="00AA6A7F">
        <w:rPr>
          <w:sz w:val="24"/>
          <w:szCs w:val="24"/>
        </w:rPr>
        <w:t>The work environment characteristics described here are representative of those an employee encounters while performing the essential functions of this job. Reasonable accommodations ma</w:t>
      </w:r>
      <w:r>
        <w:rPr>
          <w:sz w:val="24"/>
          <w:szCs w:val="24"/>
        </w:rPr>
        <w:t xml:space="preserve">y be made to enable individuals </w:t>
      </w:r>
      <w:r w:rsidRPr="00AA6A7F">
        <w:rPr>
          <w:sz w:val="24"/>
          <w:szCs w:val="24"/>
        </w:rPr>
        <w:t>with disabilities to per</w:t>
      </w:r>
      <w:r>
        <w:rPr>
          <w:sz w:val="24"/>
          <w:szCs w:val="24"/>
        </w:rPr>
        <w:t xml:space="preserve">form the essential functions.  </w:t>
      </w:r>
    </w:p>
    <w:p w:rsidR="00AA6A7F" w:rsidRDefault="00AA6A7F" w:rsidP="00762EC5">
      <w:pPr>
        <w:tabs>
          <w:tab w:val="left" w:pos="10980"/>
        </w:tabs>
        <w:jc w:val="both"/>
        <w:rPr>
          <w:sz w:val="24"/>
          <w:szCs w:val="24"/>
        </w:rPr>
      </w:pPr>
    </w:p>
    <w:p w:rsidR="006A7817" w:rsidRPr="008A1C69" w:rsidRDefault="00AA6A7F" w:rsidP="00762EC5">
      <w:pPr>
        <w:tabs>
          <w:tab w:val="left" w:pos="10980"/>
        </w:tabs>
        <w:jc w:val="both"/>
        <w:rPr>
          <w:b/>
          <w:bCs/>
          <w:sz w:val="24"/>
          <w:szCs w:val="24"/>
          <w:u w:val="single"/>
        </w:rPr>
      </w:pPr>
      <w:r w:rsidRPr="00AA6A7F">
        <w:rPr>
          <w:sz w:val="24"/>
          <w:szCs w:val="24"/>
        </w:rPr>
        <w:t>The noise level in the work environment is usually moderate. The employee will need to be able to handle multiple tasks with shifting priorities and interact with the public and the staff. Some situations may involve crisis or conflict resolution.</w:t>
      </w:r>
    </w:p>
    <w:p w:rsidR="006A7817" w:rsidRPr="008A1C69" w:rsidRDefault="006A7817" w:rsidP="00762EC5">
      <w:pPr>
        <w:tabs>
          <w:tab w:val="left" w:pos="10980"/>
        </w:tabs>
        <w:jc w:val="center"/>
        <w:rPr>
          <w:b/>
          <w:bCs/>
          <w:sz w:val="24"/>
          <w:szCs w:val="24"/>
          <w:u w:val="single"/>
        </w:rPr>
      </w:pPr>
      <w:r w:rsidRPr="008A1C69">
        <w:rPr>
          <w:b/>
          <w:bCs/>
          <w:sz w:val="24"/>
          <w:szCs w:val="24"/>
          <w:u w:val="single"/>
        </w:rPr>
        <w:t>OTHER CONSIDERATIONS</w:t>
      </w:r>
    </w:p>
    <w:p w:rsidR="00F36DE7" w:rsidRPr="008A1C69" w:rsidRDefault="00F36DE7" w:rsidP="00762EC5">
      <w:pPr>
        <w:tabs>
          <w:tab w:val="left" w:pos="10980"/>
        </w:tabs>
        <w:jc w:val="center"/>
        <w:rPr>
          <w:b/>
          <w:bCs/>
          <w:sz w:val="24"/>
          <w:szCs w:val="24"/>
          <w:u w:val="single"/>
        </w:rPr>
      </w:pPr>
    </w:p>
    <w:p w:rsidR="003D2278" w:rsidRPr="008A1C69" w:rsidRDefault="003D2278" w:rsidP="003D2278">
      <w:pPr>
        <w:pStyle w:val="ListParagraph"/>
        <w:numPr>
          <w:ilvl w:val="3"/>
          <w:numId w:val="7"/>
        </w:numPr>
        <w:spacing w:after="0" w:line="240" w:lineRule="auto"/>
        <w:ind w:left="720"/>
        <w:jc w:val="both"/>
        <w:rPr>
          <w:rFonts w:ascii="Times New Roman" w:hAnsi="Times New Roman"/>
          <w:sz w:val="24"/>
          <w:szCs w:val="24"/>
        </w:rPr>
      </w:pPr>
      <w:r w:rsidRPr="008A1C69">
        <w:rPr>
          <w:rFonts w:ascii="Times New Roman" w:hAnsi="Times New Roman"/>
          <w:sz w:val="24"/>
          <w:szCs w:val="24"/>
        </w:rPr>
        <w:t>Some positions may require a valid California driver's license and acceptable driving record according to County policy.</w:t>
      </w:r>
    </w:p>
    <w:p w:rsidR="001659C5" w:rsidRDefault="003D2278" w:rsidP="001659C5">
      <w:pPr>
        <w:pStyle w:val="ListParagraph"/>
        <w:numPr>
          <w:ilvl w:val="3"/>
          <w:numId w:val="7"/>
        </w:numPr>
        <w:spacing w:after="0" w:line="240" w:lineRule="auto"/>
        <w:ind w:left="720"/>
        <w:jc w:val="both"/>
        <w:rPr>
          <w:rFonts w:ascii="Times New Roman" w:hAnsi="Times New Roman"/>
          <w:sz w:val="24"/>
          <w:szCs w:val="24"/>
        </w:rPr>
      </w:pPr>
      <w:r w:rsidRPr="008A1C69">
        <w:rPr>
          <w:rFonts w:ascii="Times New Roman" w:hAnsi="Times New Roman"/>
          <w:sz w:val="24"/>
          <w:szCs w:val="24"/>
        </w:rPr>
        <w:t>Reasonable accommodations may be made for those persons who are disabled under the Americans with Disabilities Act to perform the essential functions of the position.</w:t>
      </w:r>
    </w:p>
    <w:p w:rsidR="001659C5" w:rsidRPr="001659C5" w:rsidRDefault="001659C5" w:rsidP="001659C5">
      <w:pPr>
        <w:pStyle w:val="ListParagraph"/>
        <w:numPr>
          <w:ilvl w:val="3"/>
          <w:numId w:val="7"/>
        </w:numPr>
        <w:spacing w:after="0" w:line="240" w:lineRule="auto"/>
        <w:ind w:left="720"/>
        <w:jc w:val="both"/>
        <w:rPr>
          <w:rFonts w:ascii="Times New Roman" w:hAnsi="Times New Roman"/>
          <w:sz w:val="24"/>
          <w:szCs w:val="24"/>
        </w:rPr>
      </w:pPr>
      <w:r w:rsidRPr="001659C5">
        <w:rPr>
          <w:rFonts w:ascii="Times New Roman" w:hAnsi="Times New Roman"/>
          <w:bCs/>
          <w:sz w:val="24"/>
          <w:szCs w:val="24"/>
        </w:rPr>
        <w:lastRenderedPageBreak/>
        <w:t>As part of the selection process, all individuals provided with a preliminary offer of employment with Shasta County will be subject to a background investigation, including a criminal history check (primarily completed through the taking of fingerprints).    An image of your fingerprints will be captured and sent to the California Department of Justice (DOJ) and the Federal Bureau of Investigation (FBI).  The resulting report of your conviction history</w:t>
      </w:r>
      <w:r w:rsidRPr="001659C5">
        <w:rPr>
          <w:rFonts w:ascii="Times New Roman" w:hAnsi="Times New Roman"/>
          <w:bCs/>
          <w:sz w:val="24"/>
          <w:szCs w:val="24"/>
          <w:u w:val="single"/>
        </w:rPr>
        <w:t>,</w:t>
      </w:r>
      <w:r w:rsidRPr="001659C5">
        <w:rPr>
          <w:rFonts w:ascii="Times New Roman" w:hAnsi="Times New Roman"/>
          <w:bCs/>
          <w:sz w:val="24"/>
          <w:szCs w:val="24"/>
        </w:rPr>
        <w:t xml:space="preserve"> (if any)</w:t>
      </w:r>
      <w:proofErr w:type="gramStart"/>
      <w:r w:rsidRPr="001659C5">
        <w:rPr>
          <w:rFonts w:ascii="Times New Roman" w:hAnsi="Times New Roman"/>
          <w:bCs/>
          <w:sz w:val="24"/>
          <w:szCs w:val="24"/>
          <w:u w:val="single"/>
        </w:rPr>
        <w:t>,</w:t>
      </w:r>
      <w:proofErr w:type="gramEnd"/>
      <w:r w:rsidRPr="001659C5">
        <w:rPr>
          <w:rFonts w:ascii="Times New Roman" w:hAnsi="Times New Roman"/>
          <w:bCs/>
          <w:sz w:val="24"/>
          <w:szCs w:val="24"/>
        </w:rPr>
        <w:t xml:space="preserve"> will be</w:t>
      </w:r>
      <w:r w:rsidRPr="001659C5">
        <w:rPr>
          <w:rFonts w:ascii="Times New Roman" w:hAnsi="Times New Roman"/>
          <w:sz w:val="24"/>
          <w:szCs w:val="24"/>
        </w:rPr>
        <w:t xml:space="preserve"> </w:t>
      </w:r>
      <w:r w:rsidRPr="001659C5">
        <w:rPr>
          <w:rFonts w:ascii="Times New Roman" w:hAnsi="Times New Roman"/>
          <w:bCs/>
          <w:sz w:val="24"/>
          <w:szCs w:val="24"/>
          <w:u w:val="single"/>
        </w:rPr>
        <w:t>evaluated along with the other information received in connection with your application</w:t>
      </w:r>
      <w:r w:rsidRPr="001659C5">
        <w:rPr>
          <w:rFonts w:ascii="Times New Roman" w:hAnsi="Times New Roman"/>
          <w:bCs/>
          <w:sz w:val="24"/>
          <w:szCs w:val="24"/>
        </w:rPr>
        <w:t xml:space="preserve">. Except as otherwise required by law, a criminal conviction will not necessarily disqualify you from the position.  The nature of the offense, the date of the offense, the surrounding circumstances, and the relevance of the offense to the position applied for may, however, be considered. </w:t>
      </w:r>
    </w:p>
    <w:p w:rsidR="001659C5" w:rsidRPr="001659C5" w:rsidRDefault="001659C5" w:rsidP="001659C5">
      <w:pPr>
        <w:pStyle w:val="ListParagraph"/>
        <w:numPr>
          <w:ilvl w:val="3"/>
          <w:numId w:val="7"/>
        </w:numPr>
        <w:spacing w:after="0" w:line="240" w:lineRule="auto"/>
        <w:ind w:left="720"/>
        <w:jc w:val="both"/>
        <w:rPr>
          <w:rFonts w:ascii="Times New Roman" w:hAnsi="Times New Roman"/>
          <w:sz w:val="24"/>
          <w:szCs w:val="24"/>
        </w:rPr>
      </w:pPr>
      <w:r w:rsidRPr="001659C5">
        <w:rPr>
          <w:rFonts w:ascii="Times New Roman" w:hAnsi="Times New Roman"/>
          <w:bCs/>
          <w:sz w:val="24"/>
          <w:szCs w:val="24"/>
        </w:rPr>
        <w:t xml:space="preserve">Based on the results of the background investigation and criminal history check, applicants may then be provided with an offer of employment conditioned on the results of a medical examination, which includes drug/alcohol testing.  </w:t>
      </w:r>
    </w:p>
    <w:p w:rsidR="003D2278" w:rsidRPr="001659C5" w:rsidRDefault="003D2278" w:rsidP="001659C5">
      <w:pPr>
        <w:pStyle w:val="ListParagraph"/>
        <w:numPr>
          <w:ilvl w:val="3"/>
          <w:numId w:val="7"/>
        </w:numPr>
        <w:spacing w:after="0" w:line="240" w:lineRule="auto"/>
        <w:ind w:left="720"/>
        <w:jc w:val="both"/>
        <w:rPr>
          <w:rFonts w:ascii="Times New Roman" w:hAnsi="Times New Roman"/>
          <w:sz w:val="24"/>
          <w:szCs w:val="24"/>
        </w:rPr>
      </w:pPr>
      <w:r w:rsidRPr="001659C5">
        <w:rPr>
          <w:rFonts w:ascii="Times New Roman" w:hAnsi="Times New Roman"/>
          <w:sz w:val="24"/>
          <w:szCs w:val="24"/>
        </w:rPr>
        <w:t>In accordance with Government Code Section 3100, County employees, in the event of a disaster are considered disaster workers and may be asked to respond accordingly.</w:t>
      </w:r>
    </w:p>
    <w:p w:rsidR="003D2278" w:rsidRPr="008A1C69" w:rsidRDefault="003D2278" w:rsidP="003D2278">
      <w:pPr>
        <w:pStyle w:val="ListParagraph"/>
        <w:numPr>
          <w:ilvl w:val="3"/>
          <w:numId w:val="7"/>
        </w:numPr>
        <w:spacing w:after="0" w:line="240" w:lineRule="auto"/>
        <w:ind w:left="720"/>
        <w:jc w:val="both"/>
        <w:rPr>
          <w:rFonts w:ascii="Times New Roman" w:hAnsi="Times New Roman"/>
          <w:sz w:val="24"/>
          <w:szCs w:val="24"/>
        </w:rPr>
      </w:pPr>
      <w:bookmarkStart w:id="0" w:name="OLE_LINK12"/>
      <w:bookmarkStart w:id="1" w:name="OLE_LINK13"/>
      <w:r w:rsidRPr="008A1C69">
        <w:rPr>
          <w:rFonts w:ascii="Times New Roman" w:hAnsi="Times New Roman"/>
          <w:sz w:val="24"/>
          <w:szCs w:val="24"/>
        </w:rPr>
        <w:t xml:space="preserve">Employees in this classification are covered under the CalPERS retirement program. Depending on the provisions of the California Public Employees’ Pension Reform Act (PEPRA) and other applicable laws, an employee in this classification will be covered </w:t>
      </w:r>
      <w:proofErr w:type="gramStart"/>
      <w:r w:rsidRPr="008A1C69">
        <w:rPr>
          <w:rFonts w:ascii="Times New Roman" w:hAnsi="Times New Roman"/>
          <w:sz w:val="24"/>
          <w:szCs w:val="24"/>
        </w:rPr>
        <w:t>under</w:t>
      </w:r>
      <w:proofErr w:type="gramEnd"/>
      <w:r w:rsidRPr="008A1C69">
        <w:rPr>
          <w:rFonts w:ascii="Times New Roman" w:hAnsi="Times New Roman"/>
          <w:sz w:val="24"/>
          <w:szCs w:val="24"/>
        </w:rPr>
        <w:t xml:space="preserve"> one of the following CalPERS retirement formulas: (1) 2% at 55, (2) 2% at 60, or (3) 2% at 62. An employee in this classification will also contribute 7% of his/her pay to this plan, or will contribute such other amount to the plan as authorized by PEPRA and other applicable laws. Please visit </w:t>
      </w:r>
      <w:hyperlink r:id="rId9" w:history="1">
        <w:r w:rsidRPr="008A1C69">
          <w:rPr>
            <w:rStyle w:val="Hyperlink"/>
            <w:rFonts w:ascii="Times New Roman" w:hAnsi="Times New Roman"/>
            <w:sz w:val="24"/>
            <w:szCs w:val="24"/>
          </w:rPr>
          <w:t>http://www.co.shasta.ca.us/index/support_index/personnel/policies_mous.aspx</w:t>
        </w:r>
      </w:hyperlink>
      <w:r w:rsidRPr="008A1C69">
        <w:rPr>
          <w:rFonts w:ascii="Times New Roman" w:hAnsi="Times New Roman"/>
          <w:sz w:val="24"/>
          <w:szCs w:val="24"/>
        </w:rPr>
        <w:t xml:space="preserve"> for additional information </w:t>
      </w:r>
      <w:bookmarkStart w:id="2" w:name="OLE_LINK9"/>
      <w:bookmarkStart w:id="3" w:name="OLE_LINK8"/>
      <w:bookmarkEnd w:id="2"/>
      <w:bookmarkEnd w:id="3"/>
      <w:r w:rsidRPr="008A1C69">
        <w:rPr>
          <w:rFonts w:ascii="Times New Roman" w:hAnsi="Times New Roman"/>
          <w:sz w:val="24"/>
          <w:szCs w:val="24"/>
        </w:rPr>
        <w:t>regarding benefits and CalPERS coverage information. The provisions in this flyer and on the County’s website are for information purposes only. To the extent the provisions of the flyer or the County’s website are inconsistent with PEPRA and other applicable laws, PEPRA and other applicable laws shall govern.</w:t>
      </w:r>
    </w:p>
    <w:bookmarkEnd w:id="0"/>
    <w:bookmarkEnd w:id="1"/>
    <w:p w:rsidR="0043607C" w:rsidRPr="008A1C69" w:rsidRDefault="0043607C" w:rsidP="00EA0679">
      <w:pPr>
        <w:pStyle w:val="BodyText2"/>
        <w:tabs>
          <w:tab w:val="left" w:pos="-403"/>
        </w:tabs>
        <w:ind w:left="720"/>
        <w:rPr>
          <w:rFonts w:ascii="Times New Roman" w:hAnsi="Times New Roman" w:cs="Times New Roman"/>
          <w:b/>
          <w:sz w:val="24"/>
          <w:szCs w:val="24"/>
        </w:rPr>
      </w:pPr>
    </w:p>
    <w:p w:rsidR="006A7817" w:rsidRPr="008A1C69" w:rsidRDefault="006A7817" w:rsidP="00EA0679">
      <w:pPr>
        <w:pStyle w:val="BodyText2"/>
        <w:ind w:left="360"/>
        <w:jc w:val="center"/>
        <w:rPr>
          <w:rFonts w:ascii="Times New Roman" w:hAnsi="Times New Roman" w:cs="Times New Roman"/>
          <w:b/>
          <w:sz w:val="24"/>
          <w:szCs w:val="24"/>
          <w:u w:val="single"/>
        </w:rPr>
      </w:pPr>
      <w:r w:rsidRPr="008A1C69">
        <w:rPr>
          <w:rFonts w:ascii="Times New Roman" w:hAnsi="Times New Roman" w:cs="Times New Roman"/>
          <w:b/>
          <w:sz w:val="24"/>
          <w:szCs w:val="24"/>
          <w:u w:val="single"/>
        </w:rPr>
        <w:t>APPLICATION &amp; SELECTION PROCEDURES</w:t>
      </w:r>
    </w:p>
    <w:p w:rsidR="00F36DE7" w:rsidRPr="008A1C69" w:rsidRDefault="00F36DE7" w:rsidP="00EA0679">
      <w:pPr>
        <w:pStyle w:val="BodyText2"/>
        <w:ind w:left="360"/>
        <w:jc w:val="center"/>
        <w:rPr>
          <w:rFonts w:ascii="Times New Roman" w:hAnsi="Times New Roman" w:cs="Times New Roman"/>
          <w:b/>
          <w:sz w:val="24"/>
          <w:szCs w:val="24"/>
          <w:u w:val="single"/>
        </w:rPr>
      </w:pPr>
    </w:p>
    <w:p w:rsidR="003D2278" w:rsidRPr="008A1C69" w:rsidRDefault="003D2278" w:rsidP="00FE6D54">
      <w:pPr>
        <w:pStyle w:val="ListParagraph"/>
        <w:spacing w:after="0" w:line="240" w:lineRule="auto"/>
        <w:ind w:left="0"/>
        <w:jc w:val="both"/>
        <w:rPr>
          <w:rFonts w:ascii="Times New Roman" w:hAnsi="Times New Roman"/>
          <w:sz w:val="24"/>
          <w:szCs w:val="24"/>
        </w:rPr>
      </w:pPr>
      <w:r w:rsidRPr="008A1C69">
        <w:rPr>
          <w:rFonts w:ascii="Times New Roman" w:hAnsi="Times New Roman"/>
          <w:b/>
          <w:bCs/>
          <w:sz w:val="24"/>
          <w:szCs w:val="24"/>
        </w:rPr>
        <w:t>Shasta County Personnel will accept applications and responses to th</w:t>
      </w:r>
      <w:r w:rsidR="00AA6A7F">
        <w:rPr>
          <w:rFonts w:ascii="Times New Roman" w:hAnsi="Times New Roman"/>
          <w:b/>
          <w:bCs/>
          <w:sz w:val="24"/>
          <w:szCs w:val="24"/>
        </w:rPr>
        <w:t xml:space="preserve">e supplemental questions until </w:t>
      </w:r>
      <w:r w:rsidR="00C00F2C">
        <w:rPr>
          <w:rFonts w:ascii="Times New Roman" w:hAnsi="Times New Roman"/>
          <w:b/>
          <w:bCs/>
          <w:sz w:val="24"/>
          <w:szCs w:val="24"/>
        </w:rPr>
        <w:t>5</w:t>
      </w:r>
      <w:r w:rsidRPr="008A1C69">
        <w:rPr>
          <w:rFonts w:ascii="Times New Roman" w:hAnsi="Times New Roman"/>
          <w:b/>
          <w:bCs/>
          <w:sz w:val="24"/>
          <w:szCs w:val="24"/>
        </w:rPr>
        <w:t xml:space="preserve">:00 p.m., on </w:t>
      </w:r>
      <w:r w:rsidR="00320E12">
        <w:rPr>
          <w:rFonts w:ascii="Times New Roman" w:hAnsi="Times New Roman"/>
          <w:b/>
          <w:bCs/>
          <w:sz w:val="24"/>
          <w:szCs w:val="24"/>
        </w:rPr>
        <w:t>May</w:t>
      </w:r>
      <w:r w:rsidR="008A2E06">
        <w:rPr>
          <w:rFonts w:ascii="Times New Roman" w:hAnsi="Times New Roman"/>
          <w:b/>
          <w:bCs/>
          <w:sz w:val="24"/>
          <w:szCs w:val="24"/>
        </w:rPr>
        <w:t xml:space="preserve"> </w:t>
      </w:r>
      <w:r w:rsidR="00C00F2C">
        <w:rPr>
          <w:rFonts w:ascii="Times New Roman" w:hAnsi="Times New Roman"/>
          <w:b/>
          <w:bCs/>
          <w:sz w:val="24"/>
          <w:szCs w:val="24"/>
        </w:rPr>
        <w:t>23</w:t>
      </w:r>
      <w:r w:rsidR="008A2E06">
        <w:rPr>
          <w:rFonts w:ascii="Times New Roman" w:hAnsi="Times New Roman"/>
          <w:b/>
          <w:bCs/>
          <w:sz w:val="24"/>
          <w:szCs w:val="24"/>
        </w:rPr>
        <w:t>, 201</w:t>
      </w:r>
      <w:r w:rsidR="00320E12">
        <w:rPr>
          <w:rFonts w:ascii="Times New Roman" w:hAnsi="Times New Roman"/>
          <w:b/>
          <w:bCs/>
          <w:sz w:val="24"/>
          <w:szCs w:val="24"/>
        </w:rPr>
        <w:t>6</w:t>
      </w:r>
      <w:r w:rsidRPr="008A1C69">
        <w:rPr>
          <w:rFonts w:ascii="Times New Roman" w:hAnsi="Times New Roman"/>
          <w:b/>
          <w:bCs/>
          <w:sz w:val="24"/>
          <w:szCs w:val="24"/>
        </w:rPr>
        <w:t xml:space="preserve">. </w:t>
      </w:r>
      <w:r w:rsidRPr="008A1C69">
        <w:rPr>
          <w:rFonts w:ascii="Times New Roman" w:hAnsi="Times New Roman"/>
          <w:sz w:val="24"/>
          <w:szCs w:val="24"/>
        </w:rPr>
        <w:t xml:space="preserve">A cover letter and/or resume will be accepted in addition to the application form but will not serve as a substitute for a completed application. </w:t>
      </w:r>
      <w:r w:rsidRPr="008A1C69">
        <w:rPr>
          <w:rFonts w:ascii="Times New Roman" w:hAnsi="Times New Roman"/>
          <w:b/>
          <w:bCs/>
          <w:i/>
          <w:iCs/>
          <w:sz w:val="24"/>
          <w:szCs w:val="24"/>
        </w:rPr>
        <w:t>Incomplete applications will not be processed. It is not acceptable to complete the application with statements such as, “See/Refer to Resume,” or “See Attached.”</w:t>
      </w:r>
      <w:r w:rsidRPr="008A1C69">
        <w:rPr>
          <w:rFonts w:ascii="Times New Roman" w:hAnsi="Times New Roman"/>
          <w:b/>
          <w:bCs/>
          <w:sz w:val="24"/>
          <w:szCs w:val="24"/>
        </w:rPr>
        <w:t xml:space="preserve"> </w:t>
      </w:r>
      <w:r w:rsidRPr="008A1C69">
        <w:rPr>
          <w:rFonts w:ascii="Times New Roman" w:hAnsi="Times New Roman"/>
          <w:sz w:val="24"/>
          <w:szCs w:val="24"/>
        </w:rPr>
        <w:t xml:space="preserve">Closing date postmarks or faxes will </w:t>
      </w:r>
      <w:r w:rsidRPr="008A1C69">
        <w:rPr>
          <w:rFonts w:ascii="Times New Roman" w:hAnsi="Times New Roman"/>
          <w:b/>
          <w:bCs/>
          <w:sz w:val="24"/>
          <w:szCs w:val="24"/>
        </w:rPr>
        <w:t>NOT</w:t>
      </w:r>
      <w:r w:rsidRPr="008A1C69">
        <w:rPr>
          <w:rFonts w:ascii="Times New Roman" w:hAnsi="Times New Roman"/>
          <w:sz w:val="24"/>
          <w:szCs w:val="24"/>
        </w:rPr>
        <w:t xml:space="preserve"> be accepted. This recruitment will establish a list that may or may not be used by other departments. Prior applicants must reapply to be considered. </w:t>
      </w:r>
    </w:p>
    <w:p w:rsidR="003D2278" w:rsidRPr="008A1C69" w:rsidRDefault="003D2278" w:rsidP="003D2278">
      <w:pPr>
        <w:pStyle w:val="ListParagraph"/>
        <w:ind w:left="0"/>
        <w:jc w:val="both"/>
        <w:rPr>
          <w:rFonts w:ascii="Times New Roman" w:hAnsi="Times New Roman"/>
          <w:sz w:val="24"/>
          <w:szCs w:val="24"/>
        </w:rPr>
      </w:pPr>
    </w:p>
    <w:p w:rsidR="003D2278" w:rsidRPr="008A1C69" w:rsidRDefault="003D2278" w:rsidP="00FE6D54">
      <w:pPr>
        <w:pStyle w:val="ListParagraph"/>
        <w:spacing w:after="0" w:line="240" w:lineRule="auto"/>
        <w:ind w:left="0"/>
        <w:jc w:val="both"/>
        <w:rPr>
          <w:rFonts w:ascii="Times New Roman" w:hAnsi="Times New Roman"/>
          <w:sz w:val="24"/>
          <w:szCs w:val="24"/>
        </w:rPr>
      </w:pPr>
      <w:r w:rsidRPr="008A1C69">
        <w:rPr>
          <w:rFonts w:ascii="Times New Roman" w:hAnsi="Times New Roman"/>
          <w:b/>
          <w:sz w:val="24"/>
          <w:szCs w:val="24"/>
        </w:rPr>
        <w:t xml:space="preserve">Applicants will be screened and those considered best qualified will be invited to appear for an oral and/or written examination. Meeting the announced requirements does not guarantee inclusion into the selection process. Depending upon the number of applications received, the selection process may consist of additional application screening, written and/or practical exam(s), oral interview, or any combination thereof. </w:t>
      </w:r>
    </w:p>
    <w:p w:rsidR="003D2278" w:rsidRPr="008A1C69" w:rsidRDefault="003D2278" w:rsidP="003D2278">
      <w:pPr>
        <w:pStyle w:val="ListParagraph"/>
        <w:ind w:left="0"/>
        <w:jc w:val="both"/>
        <w:rPr>
          <w:rFonts w:ascii="Times New Roman" w:hAnsi="Times New Roman"/>
          <w:sz w:val="24"/>
          <w:szCs w:val="24"/>
        </w:rPr>
      </w:pPr>
    </w:p>
    <w:p w:rsidR="003D2278" w:rsidRPr="008A1C69" w:rsidRDefault="003D2278" w:rsidP="008A2E06">
      <w:pPr>
        <w:pStyle w:val="ListParagraph"/>
        <w:ind w:left="0"/>
        <w:rPr>
          <w:rFonts w:ascii="Times New Roman" w:hAnsi="Times New Roman"/>
          <w:sz w:val="24"/>
          <w:szCs w:val="24"/>
        </w:rPr>
      </w:pPr>
      <w:r w:rsidRPr="008A1C69">
        <w:rPr>
          <w:rFonts w:ascii="Times New Roman" w:hAnsi="Times New Roman"/>
          <w:b/>
          <w:bCs/>
          <w:sz w:val="24"/>
          <w:szCs w:val="24"/>
        </w:rPr>
        <w:t xml:space="preserve">Applicants are encouraged to apply on-line at </w:t>
      </w:r>
      <w:hyperlink r:id="rId10" w:history="1">
        <w:r w:rsidRPr="008A1C69">
          <w:rPr>
            <w:rStyle w:val="Hyperlink"/>
            <w:rFonts w:ascii="Times New Roman" w:hAnsi="Times New Roman"/>
            <w:b/>
            <w:bCs/>
            <w:sz w:val="24"/>
            <w:szCs w:val="24"/>
          </w:rPr>
          <w:t>http://agency.governmentjobs.com/shasta/default.cfm</w:t>
        </w:r>
      </w:hyperlink>
      <w:r w:rsidRPr="008A1C69">
        <w:rPr>
          <w:rFonts w:ascii="Times New Roman" w:hAnsi="Times New Roman"/>
          <w:sz w:val="24"/>
          <w:szCs w:val="24"/>
        </w:rPr>
        <w:t xml:space="preserve"> </w:t>
      </w:r>
      <w:r w:rsidRPr="008A1C69">
        <w:rPr>
          <w:rFonts w:ascii="Times New Roman" w:hAnsi="Times New Roman"/>
          <w:b/>
          <w:sz w:val="24"/>
          <w:szCs w:val="24"/>
        </w:rPr>
        <w:t>or submit an application to the Shasta County Personnel Office.</w:t>
      </w:r>
    </w:p>
    <w:p w:rsidR="003D2278" w:rsidRPr="008A1C69" w:rsidRDefault="003D2278" w:rsidP="003D2278">
      <w:pPr>
        <w:pStyle w:val="ListParagraph"/>
        <w:ind w:left="0"/>
        <w:jc w:val="both"/>
        <w:rPr>
          <w:rFonts w:ascii="Times New Roman" w:hAnsi="Times New Roman"/>
          <w:b/>
          <w:sz w:val="24"/>
          <w:szCs w:val="24"/>
        </w:rPr>
      </w:pPr>
    </w:p>
    <w:p w:rsidR="003D2278" w:rsidRPr="008A1C69" w:rsidRDefault="003D2278" w:rsidP="00FE6D54">
      <w:pPr>
        <w:pStyle w:val="ListParagraph"/>
        <w:spacing w:after="0" w:line="240" w:lineRule="auto"/>
        <w:ind w:left="0"/>
        <w:jc w:val="both"/>
        <w:rPr>
          <w:rFonts w:ascii="Times New Roman" w:hAnsi="Times New Roman"/>
          <w:bCs/>
          <w:sz w:val="24"/>
          <w:szCs w:val="24"/>
        </w:rPr>
      </w:pPr>
      <w:r w:rsidRPr="008A1C69">
        <w:rPr>
          <w:rFonts w:ascii="Times New Roman" w:hAnsi="Times New Roman"/>
          <w:bCs/>
          <w:sz w:val="24"/>
          <w:szCs w:val="24"/>
        </w:rPr>
        <w:t xml:space="preserve">Arrangements may be made to accommodate applicants with disabilities. Requests for accommodations may be made to the Shasta County Personnel Office by the filing deadline posted on this bulletin. Shasta County does not discriminate on the basis of disability. If you feel you are being denied service based on a disability, our ADA Coordinator may be reached at (530) 225-5515; relay service (800) 735-2922; fax (530) 225-5345. </w:t>
      </w:r>
    </w:p>
    <w:p w:rsidR="006B16D2" w:rsidRDefault="006B16D2" w:rsidP="00EA0679">
      <w:pPr>
        <w:spacing w:line="241" w:lineRule="auto"/>
        <w:jc w:val="center"/>
        <w:outlineLvl w:val="0"/>
        <w:rPr>
          <w:b/>
          <w:sz w:val="24"/>
          <w:szCs w:val="24"/>
        </w:rPr>
      </w:pPr>
    </w:p>
    <w:p w:rsidR="00EA0679" w:rsidRPr="008A1C69" w:rsidRDefault="00EA0679" w:rsidP="00EA0679">
      <w:pPr>
        <w:spacing w:line="241" w:lineRule="auto"/>
        <w:jc w:val="center"/>
        <w:outlineLvl w:val="0"/>
        <w:rPr>
          <w:b/>
          <w:sz w:val="24"/>
          <w:szCs w:val="24"/>
        </w:rPr>
      </w:pPr>
      <w:r w:rsidRPr="008A1C69">
        <w:rPr>
          <w:b/>
          <w:sz w:val="24"/>
          <w:szCs w:val="24"/>
        </w:rPr>
        <w:t xml:space="preserve">SHASTA COUNTY IS AN EQUAL OPPORTUNITY EMPLOYER </w:t>
      </w:r>
    </w:p>
    <w:p w:rsidR="00EA0679" w:rsidRPr="008A1C69" w:rsidRDefault="00EA0679" w:rsidP="00EA0679">
      <w:pPr>
        <w:pStyle w:val="Heading6"/>
        <w:rPr>
          <w:sz w:val="24"/>
          <w:szCs w:val="24"/>
          <w:u w:val="none"/>
        </w:rPr>
      </w:pPr>
      <w:r w:rsidRPr="008A1C69">
        <w:rPr>
          <w:sz w:val="24"/>
          <w:szCs w:val="24"/>
          <w:u w:val="none"/>
        </w:rPr>
        <w:lastRenderedPageBreak/>
        <w:t>Shasta County Personnel</w:t>
      </w:r>
    </w:p>
    <w:p w:rsidR="00EA0679" w:rsidRPr="008A2E06" w:rsidRDefault="00EA0679" w:rsidP="00EA0679">
      <w:pPr>
        <w:pStyle w:val="Heading6"/>
        <w:rPr>
          <w:sz w:val="24"/>
          <w:szCs w:val="24"/>
          <w:u w:val="none"/>
        </w:rPr>
      </w:pPr>
      <w:r w:rsidRPr="008A1C69">
        <w:rPr>
          <w:sz w:val="24"/>
          <w:szCs w:val="24"/>
          <w:u w:val="none"/>
        </w:rPr>
        <w:t xml:space="preserve">1450 Court Street, </w:t>
      </w:r>
      <w:r w:rsidR="00EF68C9">
        <w:rPr>
          <w:sz w:val="24"/>
          <w:szCs w:val="24"/>
          <w:u w:val="none"/>
        </w:rPr>
        <w:t>Suite</w:t>
      </w:r>
      <w:r w:rsidRPr="008A1C69">
        <w:rPr>
          <w:sz w:val="24"/>
          <w:szCs w:val="24"/>
          <w:u w:val="none"/>
        </w:rPr>
        <w:t xml:space="preserve"> 348</w:t>
      </w:r>
      <w:r w:rsidR="008A2E06">
        <w:rPr>
          <w:sz w:val="24"/>
          <w:szCs w:val="24"/>
          <w:u w:val="none"/>
        </w:rPr>
        <w:t xml:space="preserve"> - </w:t>
      </w:r>
      <w:r w:rsidR="003D2278" w:rsidRPr="008A1C69">
        <w:rPr>
          <w:sz w:val="24"/>
          <w:szCs w:val="24"/>
          <w:u w:val="none"/>
        </w:rPr>
        <w:t>Redding, CA 96001</w:t>
      </w:r>
      <w:r w:rsidR="008A2E06">
        <w:rPr>
          <w:sz w:val="24"/>
          <w:szCs w:val="24"/>
          <w:u w:val="none"/>
        </w:rPr>
        <w:t xml:space="preserve">; </w:t>
      </w:r>
      <w:r w:rsidRPr="008A1C69">
        <w:rPr>
          <w:bCs/>
          <w:sz w:val="24"/>
          <w:szCs w:val="24"/>
          <w:u w:val="none"/>
        </w:rPr>
        <w:t>(530) 225-5515</w:t>
      </w:r>
    </w:p>
    <w:p w:rsidR="006A7817" w:rsidRPr="008A1C69" w:rsidRDefault="006A7817" w:rsidP="006A53E4">
      <w:pPr>
        <w:pStyle w:val="Heading3"/>
        <w:tabs>
          <w:tab w:val="clear" w:pos="0"/>
          <w:tab w:val="clear" w:pos="10800"/>
          <w:tab w:val="left" w:pos="10980"/>
        </w:tabs>
        <w:rPr>
          <w:rFonts w:ascii="Times New Roman" w:hAnsi="Times New Roman" w:cs="Times New Roman"/>
          <w:sz w:val="24"/>
          <w:szCs w:val="24"/>
        </w:rPr>
      </w:pPr>
    </w:p>
    <w:p w:rsidR="00E352E5" w:rsidRDefault="00E352E5">
      <w:pPr>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 w:val="left" w:pos="12240"/>
        </w:tabs>
        <w:rPr>
          <w:rFonts w:ascii="Arial" w:hAnsi="Arial" w:cs="Arial"/>
          <w:sz w:val="16"/>
          <w:szCs w:val="16"/>
        </w:rPr>
      </w:pPr>
    </w:p>
    <w:p w:rsidR="00EB72FD" w:rsidRDefault="00EB72FD">
      <w:pPr>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 w:val="left" w:pos="12240"/>
        </w:tabs>
        <w:rPr>
          <w:rFonts w:ascii="Arial" w:hAnsi="Arial" w:cs="Arial"/>
          <w:sz w:val="16"/>
          <w:szCs w:val="16"/>
        </w:rPr>
      </w:pPr>
    </w:p>
    <w:p w:rsidR="00EB72FD" w:rsidRDefault="00EB72FD">
      <w:pPr>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 w:val="left" w:pos="12240"/>
        </w:tabs>
        <w:rPr>
          <w:rFonts w:ascii="Arial" w:hAnsi="Arial" w:cs="Arial"/>
          <w:sz w:val="16"/>
          <w:szCs w:val="16"/>
        </w:rPr>
      </w:pPr>
    </w:p>
    <w:p w:rsidR="006A7817" w:rsidRPr="00320E12" w:rsidRDefault="001E588A">
      <w:pPr>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 w:val="left" w:pos="12240"/>
        </w:tabs>
        <w:rPr>
          <w:sz w:val="16"/>
          <w:szCs w:val="16"/>
        </w:rPr>
      </w:pPr>
      <w:r w:rsidRPr="00320E12">
        <w:rPr>
          <w:sz w:val="16"/>
          <w:szCs w:val="16"/>
        </w:rPr>
        <w:t>JB1031_32_33_SS_</w:t>
      </w:r>
      <w:r w:rsidR="00320E12" w:rsidRPr="00320E12">
        <w:rPr>
          <w:sz w:val="16"/>
          <w:szCs w:val="16"/>
        </w:rPr>
        <w:t>051116</w:t>
      </w:r>
    </w:p>
    <w:p w:rsidR="00C512E3" w:rsidRPr="00320E12" w:rsidRDefault="00320E12">
      <w:pPr>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2"/>
        <w:rPr>
          <w:sz w:val="16"/>
          <w:szCs w:val="16"/>
        </w:rPr>
      </w:pPr>
      <w:proofErr w:type="spellStart"/>
      <w:proofErr w:type="gramStart"/>
      <w:r w:rsidRPr="00320E12">
        <w:rPr>
          <w:sz w:val="16"/>
          <w:szCs w:val="16"/>
        </w:rPr>
        <w:t>mdm</w:t>
      </w:r>
      <w:proofErr w:type="spellEnd"/>
      <w:proofErr w:type="gramEnd"/>
    </w:p>
    <w:sectPr w:rsidR="00C512E3" w:rsidRPr="00320E12" w:rsidSect="00EA0679">
      <w:headerReference w:type="default" r:id="rId11"/>
      <w:footnotePr>
        <w:numRestart w:val="eachSect"/>
      </w:footnotePr>
      <w:endnotePr>
        <w:numFmt w:val="decimal"/>
      </w:endnotePr>
      <w:type w:val="continuous"/>
      <w:pgSz w:w="12240" w:h="15840"/>
      <w:pgMar w:top="720" w:right="720" w:bottom="720" w:left="720" w:header="72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C1" w:rsidRDefault="008B29C1">
      <w:r>
        <w:separator/>
      </w:r>
    </w:p>
  </w:endnote>
  <w:endnote w:type="continuationSeparator" w:id="0">
    <w:p w:rsidR="008B29C1" w:rsidRDefault="008B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C1" w:rsidRDefault="008B29C1">
      <w:r>
        <w:separator/>
      </w:r>
    </w:p>
  </w:footnote>
  <w:footnote w:type="continuationSeparator" w:id="0">
    <w:p w:rsidR="008B29C1" w:rsidRDefault="008B2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1" w:rsidRDefault="008B29C1">
    <w:pPr>
      <w:ind w:left="-2592" w:right="-259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5BA"/>
    <w:multiLevelType w:val="multilevel"/>
    <w:tmpl w:val="1BA4ED3E"/>
    <w:lvl w:ilvl="0">
      <w:start w:val="1"/>
      <w:numFmt w:val="decimal"/>
      <w:lvlText w:val="%1)"/>
      <w:lvlJc w:val="left"/>
      <w:pPr>
        <w:ind w:left="360" w:hanging="360"/>
      </w:pPr>
      <w:rPr>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04991"/>
    <w:multiLevelType w:val="hybridMultilevel"/>
    <w:tmpl w:val="1634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B52B3"/>
    <w:multiLevelType w:val="hybridMultilevel"/>
    <w:tmpl w:val="11C6403C"/>
    <w:lvl w:ilvl="0" w:tplc="FE9A2850">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B475CD"/>
    <w:multiLevelType w:val="hybridMultilevel"/>
    <w:tmpl w:val="A33A6F74"/>
    <w:lvl w:ilvl="0" w:tplc="3C120DF6">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7F525F"/>
    <w:multiLevelType w:val="hybridMultilevel"/>
    <w:tmpl w:val="ADF4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05A6D"/>
    <w:multiLevelType w:val="hybridMultilevel"/>
    <w:tmpl w:val="9120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B64EF"/>
    <w:multiLevelType w:val="hybridMultilevel"/>
    <w:tmpl w:val="C84A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517CE"/>
    <w:multiLevelType w:val="hybridMultilevel"/>
    <w:tmpl w:val="C2389AD2"/>
    <w:lvl w:ilvl="0" w:tplc="ED0A46C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C03BA0"/>
    <w:multiLevelType w:val="hybridMultilevel"/>
    <w:tmpl w:val="2FDEA3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5CD2528"/>
    <w:multiLevelType w:val="hybridMultilevel"/>
    <w:tmpl w:val="74F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F4718"/>
    <w:multiLevelType w:val="hybridMultilevel"/>
    <w:tmpl w:val="5DA62C64"/>
    <w:lvl w:ilvl="0" w:tplc="3C120DF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C0DBC"/>
    <w:multiLevelType w:val="hybridMultilevel"/>
    <w:tmpl w:val="100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9766A"/>
    <w:multiLevelType w:val="hybridMultilevel"/>
    <w:tmpl w:val="130C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22C07"/>
    <w:multiLevelType w:val="hybridMultilevel"/>
    <w:tmpl w:val="76BA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F0884"/>
    <w:multiLevelType w:val="hybridMultilevel"/>
    <w:tmpl w:val="E78682A8"/>
    <w:lvl w:ilvl="0" w:tplc="3C120DF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2B6758"/>
    <w:multiLevelType w:val="hybridMultilevel"/>
    <w:tmpl w:val="D4A2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22B43"/>
    <w:multiLevelType w:val="hybridMultilevel"/>
    <w:tmpl w:val="D65CFF5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B87E11"/>
    <w:multiLevelType w:val="hybridMultilevel"/>
    <w:tmpl w:val="19F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C6AD5"/>
    <w:multiLevelType w:val="multilevel"/>
    <w:tmpl w:val="5E4C25DC"/>
    <w:lvl w:ilvl="0">
      <w:start w:val="1"/>
      <w:numFmt w:val="decimal"/>
      <w:lvlText w:val="%1)"/>
      <w:lvlJc w:val="left"/>
      <w:pPr>
        <w:ind w:left="360" w:hanging="360"/>
      </w:pPr>
      <w:rPr>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776514"/>
    <w:multiLevelType w:val="hybridMultilevel"/>
    <w:tmpl w:val="182CC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73193C"/>
    <w:multiLevelType w:val="hybridMultilevel"/>
    <w:tmpl w:val="1CFC748C"/>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89A0528"/>
    <w:multiLevelType w:val="hybridMultilevel"/>
    <w:tmpl w:val="4FF25082"/>
    <w:lvl w:ilvl="0" w:tplc="D85036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D6BE0"/>
    <w:multiLevelType w:val="hybridMultilevel"/>
    <w:tmpl w:val="8018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7"/>
  </w:num>
  <w:num w:numId="5">
    <w:abstractNumId w:val="15"/>
  </w:num>
  <w:num w:numId="6">
    <w:abstractNumId w:val="0"/>
  </w:num>
  <w:num w:numId="7">
    <w:abstractNumId w:val="18"/>
  </w:num>
  <w:num w:numId="8">
    <w:abstractNumId w:val="4"/>
  </w:num>
  <w:num w:numId="9">
    <w:abstractNumId w:val="19"/>
  </w:num>
  <w:num w:numId="10">
    <w:abstractNumId w:val="21"/>
  </w:num>
  <w:num w:numId="11">
    <w:abstractNumId w:val="20"/>
  </w:num>
  <w:num w:numId="12">
    <w:abstractNumId w:val="1"/>
  </w:num>
  <w:num w:numId="13">
    <w:abstractNumId w:val="13"/>
  </w:num>
  <w:num w:numId="14">
    <w:abstractNumId w:val="11"/>
  </w:num>
  <w:num w:numId="15">
    <w:abstractNumId w:val="17"/>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9"/>
  </w:num>
  <w:num w:numId="20">
    <w:abstractNumId w:val="10"/>
  </w:num>
  <w:num w:numId="21">
    <w:abstractNumId w:val="6"/>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rsids>
    <w:rsidRoot w:val="00ED5279"/>
    <w:rsid w:val="000271E0"/>
    <w:rsid w:val="00036F98"/>
    <w:rsid w:val="00045844"/>
    <w:rsid w:val="0005135C"/>
    <w:rsid w:val="00052E85"/>
    <w:rsid w:val="000605AC"/>
    <w:rsid w:val="00060E17"/>
    <w:rsid w:val="00070C82"/>
    <w:rsid w:val="00077141"/>
    <w:rsid w:val="00077AAA"/>
    <w:rsid w:val="00097A3B"/>
    <w:rsid w:val="00097FFA"/>
    <w:rsid w:val="000F4202"/>
    <w:rsid w:val="00126895"/>
    <w:rsid w:val="001369AC"/>
    <w:rsid w:val="001659C5"/>
    <w:rsid w:val="00186CFC"/>
    <w:rsid w:val="00191571"/>
    <w:rsid w:val="001A204C"/>
    <w:rsid w:val="001A3935"/>
    <w:rsid w:val="001B2319"/>
    <w:rsid w:val="001C40F5"/>
    <w:rsid w:val="001D4024"/>
    <w:rsid w:val="001D4AB9"/>
    <w:rsid w:val="001E588A"/>
    <w:rsid w:val="00227401"/>
    <w:rsid w:val="00275D44"/>
    <w:rsid w:val="00280E29"/>
    <w:rsid w:val="002838F0"/>
    <w:rsid w:val="002A6888"/>
    <w:rsid w:val="002B2513"/>
    <w:rsid w:val="002D7F8A"/>
    <w:rsid w:val="002E025D"/>
    <w:rsid w:val="002E160E"/>
    <w:rsid w:val="002E4134"/>
    <w:rsid w:val="00302F07"/>
    <w:rsid w:val="003044F2"/>
    <w:rsid w:val="00320E12"/>
    <w:rsid w:val="00352CA8"/>
    <w:rsid w:val="003C69C9"/>
    <w:rsid w:val="003D2278"/>
    <w:rsid w:val="003D51DD"/>
    <w:rsid w:val="00425828"/>
    <w:rsid w:val="0043607C"/>
    <w:rsid w:val="00455CDE"/>
    <w:rsid w:val="0048069C"/>
    <w:rsid w:val="00480C20"/>
    <w:rsid w:val="00487E0B"/>
    <w:rsid w:val="004A054E"/>
    <w:rsid w:val="004E1FBC"/>
    <w:rsid w:val="004E5102"/>
    <w:rsid w:val="00502CAF"/>
    <w:rsid w:val="005105E2"/>
    <w:rsid w:val="00540A4D"/>
    <w:rsid w:val="00570AE3"/>
    <w:rsid w:val="005724B9"/>
    <w:rsid w:val="00581512"/>
    <w:rsid w:val="005821D5"/>
    <w:rsid w:val="00590671"/>
    <w:rsid w:val="005A6AB0"/>
    <w:rsid w:val="005B55B6"/>
    <w:rsid w:val="005F335F"/>
    <w:rsid w:val="005F4CB0"/>
    <w:rsid w:val="00611BC9"/>
    <w:rsid w:val="00612C37"/>
    <w:rsid w:val="00620F71"/>
    <w:rsid w:val="0064263D"/>
    <w:rsid w:val="00677B38"/>
    <w:rsid w:val="00687EDA"/>
    <w:rsid w:val="006A53E4"/>
    <w:rsid w:val="006A7817"/>
    <w:rsid w:val="006B16D2"/>
    <w:rsid w:val="006E50D5"/>
    <w:rsid w:val="006E50DD"/>
    <w:rsid w:val="00702801"/>
    <w:rsid w:val="00752963"/>
    <w:rsid w:val="00762285"/>
    <w:rsid w:val="00762EC5"/>
    <w:rsid w:val="007655A1"/>
    <w:rsid w:val="00785F9C"/>
    <w:rsid w:val="007A010C"/>
    <w:rsid w:val="007B7170"/>
    <w:rsid w:val="007E0519"/>
    <w:rsid w:val="007F294C"/>
    <w:rsid w:val="00825212"/>
    <w:rsid w:val="008328A1"/>
    <w:rsid w:val="008330CA"/>
    <w:rsid w:val="0086671A"/>
    <w:rsid w:val="008669FA"/>
    <w:rsid w:val="00894C96"/>
    <w:rsid w:val="008A1C69"/>
    <w:rsid w:val="008A2E06"/>
    <w:rsid w:val="008A7C5B"/>
    <w:rsid w:val="008B29C1"/>
    <w:rsid w:val="008C02C9"/>
    <w:rsid w:val="008D5B6F"/>
    <w:rsid w:val="008E00E5"/>
    <w:rsid w:val="008E789F"/>
    <w:rsid w:val="009078D8"/>
    <w:rsid w:val="009323CC"/>
    <w:rsid w:val="009357EA"/>
    <w:rsid w:val="0094799E"/>
    <w:rsid w:val="00993662"/>
    <w:rsid w:val="009A3E83"/>
    <w:rsid w:val="009C6D3C"/>
    <w:rsid w:val="00A16BCC"/>
    <w:rsid w:val="00A33400"/>
    <w:rsid w:val="00A56BA4"/>
    <w:rsid w:val="00A57180"/>
    <w:rsid w:val="00A6192D"/>
    <w:rsid w:val="00A8229B"/>
    <w:rsid w:val="00AA0D75"/>
    <w:rsid w:val="00AA0E02"/>
    <w:rsid w:val="00AA4026"/>
    <w:rsid w:val="00AA6A7F"/>
    <w:rsid w:val="00AB5015"/>
    <w:rsid w:val="00B05ED7"/>
    <w:rsid w:val="00B368F6"/>
    <w:rsid w:val="00B52365"/>
    <w:rsid w:val="00B90FA4"/>
    <w:rsid w:val="00BA761C"/>
    <w:rsid w:val="00BE45E9"/>
    <w:rsid w:val="00BE4960"/>
    <w:rsid w:val="00BF0006"/>
    <w:rsid w:val="00C00F2C"/>
    <w:rsid w:val="00C27AE6"/>
    <w:rsid w:val="00C512E3"/>
    <w:rsid w:val="00C72A41"/>
    <w:rsid w:val="00C872DC"/>
    <w:rsid w:val="00CB20BF"/>
    <w:rsid w:val="00CC4F27"/>
    <w:rsid w:val="00CD0C78"/>
    <w:rsid w:val="00CD5A87"/>
    <w:rsid w:val="00D00CA8"/>
    <w:rsid w:val="00D42888"/>
    <w:rsid w:val="00D5264D"/>
    <w:rsid w:val="00DF3F19"/>
    <w:rsid w:val="00E17E6B"/>
    <w:rsid w:val="00E315D8"/>
    <w:rsid w:val="00E352E5"/>
    <w:rsid w:val="00E92FA3"/>
    <w:rsid w:val="00EA0679"/>
    <w:rsid w:val="00EB0A6C"/>
    <w:rsid w:val="00EB72FD"/>
    <w:rsid w:val="00ED5279"/>
    <w:rsid w:val="00EF3F79"/>
    <w:rsid w:val="00EF68C9"/>
    <w:rsid w:val="00F04A34"/>
    <w:rsid w:val="00F36DE7"/>
    <w:rsid w:val="00F50622"/>
    <w:rsid w:val="00F6354C"/>
    <w:rsid w:val="00F85E92"/>
    <w:rsid w:val="00F91F7F"/>
    <w:rsid w:val="00FA4E04"/>
    <w:rsid w:val="00FE6714"/>
    <w:rsid w:val="00FE6D54"/>
    <w:rsid w:val="00FF60E7"/>
    <w:rsid w:val="00FF7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E29"/>
    <w:pPr>
      <w:widowControl w:val="0"/>
      <w:autoSpaceDE w:val="0"/>
      <w:autoSpaceDN w:val="0"/>
      <w:adjustRightInd w:val="0"/>
    </w:pPr>
  </w:style>
  <w:style w:type="paragraph" w:styleId="Heading1">
    <w:name w:val="heading 1"/>
    <w:basedOn w:val="Normal"/>
    <w:next w:val="Normal"/>
    <w:qFormat/>
    <w:rsid w:val="00280E29"/>
    <w:pPr>
      <w:keepNext/>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rFonts w:ascii="Arial" w:hAnsi="Arial" w:cs="Arial"/>
      <w:b/>
      <w:bCs/>
      <w:u w:val="single"/>
    </w:rPr>
  </w:style>
  <w:style w:type="paragraph" w:styleId="Heading2">
    <w:name w:val="heading 2"/>
    <w:basedOn w:val="Normal"/>
    <w:next w:val="Normal"/>
    <w:qFormat/>
    <w:rsid w:val="00280E29"/>
    <w:pPr>
      <w:keepNext/>
      <w:tabs>
        <w:tab w:val="left" w:pos="-36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rFonts w:ascii="Arial" w:hAnsi="Arial" w:cs="Arial"/>
      <w:b/>
      <w:bCs/>
      <w:sz w:val="24"/>
      <w:szCs w:val="24"/>
    </w:rPr>
  </w:style>
  <w:style w:type="paragraph" w:styleId="Heading3">
    <w:name w:val="heading 3"/>
    <w:basedOn w:val="Normal"/>
    <w:next w:val="Normal"/>
    <w:qFormat/>
    <w:rsid w:val="00280E29"/>
    <w:pPr>
      <w:keepNext/>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2"/>
    </w:pPr>
    <w:rPr>
      <w:rFonts w:ascii="Arial" w:hAnsi="Arial" w:cs="Arial"/>
      <w:b/>
      <w:bCs/>
    </w:rPr>
  </w:style>
  <w:style w:type="paragraph" w:styleId="Heading4">
    <w:name w:val="heading 4"/>
    <w:basedOn w:val="Normal"/>
    <w:next w:val="Normal"/>
    <w:qFormat/>
    <w:rsid w:val="00280E29"/>
    <w:pPr>
      <w:keepNext/>
      <w:jc w:val="center"/>
      <w:outlineLvl w:val="3"/>
    </w:pPr>
    <w:rPr>
      <w:b/>
      <w:bCs/>
      <w:sz w:val="22"/>
      <w:szCs w:val="22"/>
      <w:u w:val="single"/>
    </w:rPr>
  </w:style>
  <w:style w:type="paragraph" w:styleId="Heading5">
    <w:name w:val="heading 5"/>
    <w:basedOn w:val="Normal"/>
    <w:next w:val="Normal"/>
    <w:qFormat/>
    <w:rsid w:val="00280E29"/>
    <w:pPr>
      <w:keepNext/>
      <w:jc w:val="center"/>
      <w:outlineLvl w:val="4"/>
    </w:pPr>
    <w:rPr>
      <w:rFonts w:ascii="Arial" w:hAnsi="Arial" w:cs="Arial"/>
      <w:b/>
      <w:bCs/>
      <w:sz w:val="36"/>
      <w:szCs w:val="36"/>
    </w:rPr>
  </w:style>
  <w:style w:type="paragraph" w:styleId="Heading6">
    <w:name w:val="heading 6"/>
    <w:basedOn w:val="Normal"/>
    <w:next w:val="Normal"/>
    <w:qFormat/>
    <w:rsid w:val="00280E29"/>
    <w:pPr>
      <w:keepNext/>
      <w:jc w:val="center"/>
      <w:outlineLvl w:val="5"/>
    </w:pPr>
    <w:rPr>
      <w:sz w:val="22"/>
      <w:szCs w:val="22"/>
      <w:u w:val="single"/>
    </w:rPr>
  </w:style>
  <w:style w:type="paragraph" w:styleId="Heading7">
    <w:name w:val="heading 7"/>
    <w:basedOn w:val="Normal"/>
    <w:next w:val="Normal"/>
    <w:qFormat/>
    <w:rsid w:val="00280E29"/>
    <w:pPr>
      <w:keepNext/>
      <w:jc w:val="center"/>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E29"/>
    <w:pPr>
      <w:tabs>
        <w:tab w:val="center" w:pos="4320"/>
        <w:tab w:val="right" w:pos="8640"/>
      </w:tabs>
    </w:pPr>
  </w:style>
  <w:style w:type="paragraph" w:styleId="Footer">
    <w:name w:val="footer"/>
    <w:basedOn w:val="Normal"/>
    <w:rsid w:val="00280E29"/>
    <w:pPr>
      <w:tabs>
        <w:tab w:val="center" w:pos="4320"/>
        <w:tab w:val="right" w:pos="8640"/>
      </w:tabs>
    </w:pPr>
  </w:style>
  <w:style w:type="character" w:styleId="Hyperlink">
    <w:name w:val="Hyperlink"/>
    <w:rsid w:val="00280E29"/>
    <w:rPr>
      <w:color w:val="0000FF"/>
      <w:u w:val="single"/>
    </w:rPr>
  </w:style>
  <w:style w:type="character" w:styleId="FollowedHyperlink">
    <w:name w:val="FollowedHyperlink"/>
    <w:rsid w:val="00280E29"/>
    <w:rPr>
      <w:color w:val="800080"/>
      <w:u w:val="single"/>
    </w:rPr>
  </w:style>
  <w:style w:type="paragraph" w:styleId="BodyText">
    <w:name w:val="Body Text"/>
    <w:basedOn w:val="Normal"/>
    <w:link w:val="BodyTextChar"/>
    <w:rsid w:val="00280E29"/>
    <w:pPr>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Pr>
      <w:rFonts w:ascii="Arial" w:hAnsi="Arial"/>
      <w:sz w:val="18"/>
    </w:rPr>
  </w:style>
  <w:style w:type="paragraph" w:styleId="BlockText">
    <w:name w:val="Block Text"/>
    <w:basedOn w:val="Normal"/>
    <w:rsid w:val="00280E29"/>
    <w:pPr>
      <w:tabs>
        <w:tab w:val="left" w:pos="-40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 w:val="left" w:pos="12240"/>
      </w:tabs>
      <w:ind w:left="-180" w:right="-180"/>
      <w:jc w:val="both"/>
    </w:pPr>
    <w:rPr>
      <w:rFonts w:ascii="Arial" w:hAnsi="Arial"/>
      <w:sz w:val="18"/>
    </w:rPr>
  </w:style>
  <w:style w:type="paragraph" w:styleId="Caption">
    <w:name w:val="caption"/>
    <w:basedOn w:val="Normal"/>
    <w:next w:val="Normal"/>
    <w:qFormat/>
    <w:rsid w:val="00280E29"/>
    <w:pPr>
      <w:jc w:val="center"/>
    </w:pPr>
    <w:rPr>
      <w:rFonts w:ascii="Arial" w:hAnsi="Arial" w:cs="Arial"/>
      <w:b/>
      <w:bCs/>
      <w:sz w:val="36"/>
      <w:szCs w:val="36"/>
    </w:rPr>
  </w:style>
  <w:style w:type="paragraph" w:styleId="BodyText2">
    <w:name w:val="Body Text 2"/>
    <w:basedOn w:val="Normal"/>
    <w:rsid w:val="00280E29"/>
    <w:pPr>
      <w:jc w:val="both"/>
    </w:pPr>
    <w:rPr>
      <w:rFonts w:ascii="Arial" w:hAnsi="Arial" w:cs="Arial"/>
      <w:szCs w:val="22"/>
    </w:rPr>
  </w:style>
  <w:style w:type="paragraph" w:styleId="BodyText3">
    <w:name w:val="Body Text 3"/>
    <w:basedOn w:val="Normal"/>
    <w:rsid w:val="00280E29"/>
    <w:pPr>
      <w:tabs>
        <w:tab w:val="left" w:pos="0"/>
        <w:tab w:val="left" w:pos="10890"/>
      </w:tabs>
    </w:pPr>
    <w:rPr>
      <w:rFonts w:ascii="GoudyOlSt BT" w:hAnsi="GoudyOlSt BT"/>
      <w:sz w:val="22"/>
      <w:szCs w:val="22"/>
    </w:rPr>
  </w:style>
  <w:style w:type="paragraph" w:styleId="Subtitle">
    <w:name w:val="Subtitle"/>
    <w:basedOn w:val="Normal"/>
    <w:qFormat/>
    <w:rsid w:val="00280E29"/>
    <w:pPr>
      <w:jc w:val="both"/>
    </w:pPr>
    <w:rPr>
      <w:sz w:val="22"/>
      <w:szCs w:val="24"/>
      <w:u w:val="single"/>
    </w:rPr>
  </w:style>
  <w:style w:type="paragraph" w:styleId="DocumentMap">
    <w:name w:val="Document Map"/>
    <w:basedOn w:val="Normal"/>
    <w:semiHidden/>
    <w:rsid w:val="003044F2"/>
    <w:pPr>
      <w:shd w:val="clear" w:color="auto" w:fill="000080"/>
    </w:pPr>
    <w:rPr>
      <w:rFonts w:ascii="Tahoma" w:hAnsi="Tahoma" w:cs="Tahoma"/>
    </w:rPr>
  </w:style>
  <w:style w:type="character" w:customStyle="1" w:styleId="BodyTextChar">
    <w:name w:val="Body Text Char"/>
    <w:link w:val="BodyText"/>
    <w:rsid w:val="00AA0E02"/>
    <w:rPr>
      <w:rFonts w:ascii="Arial" w:hAnsi="Arial" w:cs="Arial"/>
      <w:sz w:val="18"/>
    </w:rPr>
  </w:style>
  <w:style w:type="paragraph" w:styleId="ListParagraph">
    <w:name w:val="List Paragraph"/>
    <w:basedOn w:val="Normal"/>
    <w:uiPriority w:val="34"/>
    <w:qFormat/>
    <w:rsid w:val="003D2278"/>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D2278"/>
    <w:pPr>
      <w:widowControl/>
      <w:autoSpaceDE/>
      <w:autoSpaceDN/>
      <w:adjustRightInd/>
      <w:spacing w:before="100" w:beforeAutospacing="1" w:after="100" w:afterAutospacing="1"/>
    </w:pPr>
    <w:rPr>
      <w:rFonts w:eastAsia="Calibri"/>
      <w:sz w:val="24"/>
      <w:szCs w:val="24"/>
    </w:rPr>
  </w:style>
  <w:style w:type="paragraph" w:styleId="BalloonText">
    <w:name w:val="Balloon Text"/>
    <w:basedOn w:val="Normal"/>
    <w:link w:val="BalloonTextChar"/>
    <w:rsid w:val="005A6AB0"/>
    <w:rPr>
      <w:rFonts w:ascii="Tahoma" w:hAnsi="Tahoma" w:cs="Tahoma"/>
      <w:sz w:val="16"/>
      <w:szCs w:val="16"/>
    </w:rPr>
  </w:style>
  <w:style w:type="character" w:customStyle="1" w:styleId="BalloonTextChar">
    <w:name w:val="Balloon Text Char"/>
    <w:basedOn w:val="DefaultParagraphFont"/>
    <w:link w:val="BalloonText"/>
    <w:rsid w:val="005A6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601185">
      <w:bodyDiv w:val="1"/>
      <w:marLeft w:val="0"/>
      <w:marRight w:val="0"/>
      <w:marTop w:val="0"/>
      <w:marBottom w:val="0"/>
      <w:divBdr>
        <w:top w:val="none" w:sz="0" w:space="0" w:color="auto"/>
        <w:left w:val="none" w:sz="0" w:space="0" w:color="auto"/>
        <w:bottom w:val="none" w:sz="0" w:space="0" w:color="auto"/>
        <w:right w:val="none" w:sz="0" w:space="0" w:color="auto"/>
      </w:divBdr>
    </w:div>
    <w:div w:id="7638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cy.governmentjobs.com/shasta/default.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gency.governmentjobs.com/shasta/default.cfm" TargetMode="External"/><Relationship Id="rId4" Type="http://schemas.openxmlformats.org/officeDocument/2006/relationships/webSettings" Target="webSettings.xml"/><Relationship Id="rId9" Type="http://schemas.openxmlformats.org/officeDocument/2006/relationships/hyperlink" Target="http://www.co.shasta.ca.us/index/support_index/personnel/policies_mo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Senior Account Clerk</vt:lpstr>
    </vt:vector>
  </TitlesOfParts>
  <Company>Shasta County</Company>
  <LinksUpToDate>false</LinksUpToDate>
  <CharactersWithSpaces>13639</CharactersWithSpaces>
  <SharedDoc>false</SharedDoc>
  <HLinks>
    <vt:vector size="18" baseType="variant">
      <vt:variant>
        <vt:i4>7077989</vt:i4>
      </vt:variant>
      <vt:variant>
        <vt:i4>6</vt:i4>
      </vt:variant>
      <vt:variant>
        <vt:i4>0</vt:i4>
      </vt:variant>
      <vt:variant>
        <vt:i4>5</vt:i4>
      </vt:variant>
      <vt:variant>
        <vt:lpwstr>http://agency.governmentjobs.com/shasta/default.cfm</vt:lpwstr>
      </vt:variant>
      <vt:variant>
        <vt:lpwstr/>
      </vt:variant>
      <vt:variant>
        <vt:i4>1900559</vt:i4>
      </vt:variant>
      <vt:variant>
        <vt:i4>3</vt:i4>
      </vt:variant>
      <vt:variant>
        <vt:i4>0</vt:i4>
      </vt:variant>
      <vt:variant>
        <vt:i4>5</vt:i4>
      </vt:variant>
      <vt:variant>
        <vt:lpwstr>http://www.co.shasta.ca.us/index/support_index/personnel/policies_mous.aspx</vt:lpwstr>
      </vt:variant>
      <vt:variant>
        <vt:lpwstr/>
      </vt:variant>
      <vt:variant>
        <vt:i4>7077989</vt:i4>
      </vt:variant>
      <vt:variant>
        <vt:i4>0</vt:i4>
      </vt:variant>
      <vt:variant>
        <vt:i4>0</vt:i4>
      </vt:variant>
      <vt:variant>
        <vt:i4>5</vt:i4>
      </vt:variant>
      <vt:variant>
        <vt:lpwstr>http://agency.governmentjobs.com/shasta/default.cfm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Account Clerk</dc:title>
  <dc:creator>Michelle Gustafson</dc:creator>
  <cp:lastModifiedBy>Melissa Mansfield</cp:lastModifiedBy>
  <cp:revision>2</cp:revision>
  <cp:lastPrinted>2014-07-07T20:20:00Z</cp:lastPrinted>
  <dcterms:created xsi:type="dcterms:W3CDTF">2016-05-18T15:16:00Z</dcterms:created>
  <dcterms:modified xsi:type="dcterms:W3CDTF">2016-05-18T15:16:00Z</dcterms:modified>
</cp:coreProperties>
</file>