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500157016"/>
        <w:docPartObj>
          <w:docPartGallery w:val="Cover Pages"/>
          <w:docPartUnique/>
        </w:docPartObj>
      </w:sdtPr>
      <w:sdtEndPr>
        <w:rPr>
          <w:rFonts w:ascii="Times New Roman" w:eastAsia="Times New Roman" w:hAnsi="Times New Roman" w:cs="Times New Roman"/>
          <w:color w:val="auto"/>
          <w:sz w:val="20"/>
          <w:szCs w:val="20"/>
        </w:rPr>
      </w:sdtEndPr>
      <w:sdtContent>
        <w:p w14:paraId="325109A2" w14:textId="77777777" w:rsidR="000E62B8" w:rsidRDefault="000E62B8" w:rsidP="000E62B8">
          <w:pPr>
            <w:pStyle w:val="NoSpacing"/>
            <w:spacing w:before="1540" w:after="240"/>
            <w:jc w:val="center"/>
            <w:rPr>
              <w:color w:val="5B9BD5" w:themeColor="accent1"/>
            </w:rPr>
          </w:pPr>
        </w:p>
        <w:p w14:paraId="04B7BF5A" w14:textId="77777777" w:rsidR="000E62B8" w:rsidRDefault="000E62B8" w:rsidP="000E62B8">
          <w:pPr>
            <w:pStyle w:val="NoSpacing"/>
            <w:spacing w:before="1540" w:after="240"/>
            <w:jc w:val="center"/>
            <w:rPr>
              <w:color w:val="5B9BD5" w:themeColor="accent1"/>
            </w:rPr>
          </w:pPr>
        </w:p>
        <w:p w14:paraId="177411E7" w14:textId="7B5B005D" w:rsidR="000E62B8" w:rsidRPr="000E62B8" w:rsidRDefault="000E62B8" w:rsidP="000E62B8">
          <w:pPr>
            <w:pStyle w:val="NoSpacing"/>
            <w:spacing w:before="1540" w:after="240"/>
            <w:jc w:val="center"/>
            <w:rPr>
              <w:rFonts w:ascii="Arial" w:hAnsi="Arial" w:cs="Arial"/>
              <w:sz w:val="120"/>
              <w:szCs w:val="120"/>
            </w:rPr>
          </w:pPr>
          <w:r w:rsidRPr="000E62B8">
            <w:rPr>
              <w:rFonts w:ascii="Arial" w:hAnsi="Arial" w:cs="Arial"/>
              <w:noProof/>
              <w:sz w:val="120"/>
              <w:szCs w:val="120"/>
            </w:rPr>
            <mc:AlternateContent>
              <mc:Choice Requires="wps">
                <w:drawing>
                  <wp:anchor distT="0" distB="0" distL="114300" distR="114300" simplePos="0" relativeHeight="251659264" behindDoc="0" locked="0" layoutInCell="1" allowOverlap="1" wp14:anchorId="1B92A5AC" wp14:editId="63EA881B">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41FB2" w14:textId="3C8DDD62" w:rsidR="000E62B8" w:rsidRPr="000E62B8" w:rsidRDefault="000E62B8" w:rsidP="000E62B8">
                                <w:pPr>
                                  <w:pStyle w:val="NoSpacing"/>
                                  <w:spacing w:after="40"/>
                                  <w:rPr>
                                    <w:caps/>
                                    <w:color w:val="5B9BD5" w:themeColor="accent1"/>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B92A5A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4B841FB2" w14:textId="3C8DDD62" w:rsidR="000E62B8" w:rsidRPr="000E62B8" w:rsidRDefault="000E62B8" w:rsidP="000E62B8">
                          <w:pPr>
                            <w:pStyle w:val="NoSpacing"/>
                            <w:spacing w:after="40"/>
                            <w:rPr>
                              <w:caps/>
                              <w:color w:val="5B9BD5" w:themeColor="accent1"/>
                              <w:sz w:val="28"/>
                              <w:szCs w:val="28"/>
                            </w:rPr>
                          </w:pPr>
                        </w:p>
                      </w:txbxContent>
                    </v:textbox>
                    <w10:wrap anchorx="margin" anchory="page"/>
                  </v:shape>
                </w:pict>
              </mc:Fallback>
            </mc:AlternateContent>
          </w:r>
          <w:r w:rsidRPr="000E62B8">
            <w:rPr>
              <w:rFonts w:ascii="Arial" w:hAnsi="Arial" w:cs="Arial"/>
              <w:sz w:val="120"/>
              <w:szCs w:val="120"/>
            </w:rPr>
            <w:t>Attachment I</w:t>
          </w:r>
        </w:p>
        <w:p w14:paraId="17801AB0" w14:textId="01D841CD" w:rsidR="000E62B8" w:rsidRDefault="000E62B8">
          <w:pPr>
            <w:spacing w:after="160" w:line="259" w:lineRule="auto"/>
            <w:rPr>
              <w:rFonts w:ascii="Arial" w:hAnsi="Arial" w:cs="Arial"/>
              <w:sz w:val="24"/>
              <w:szCs w:val="24"/>
            </w:rPr>
          </w:pPr>
          <w:r>
            <w:br w:type="page"/>
          </w:r>
        </w:p>
      </w:sdtContent>
    </w:sdt>
    <w:p w14:paraId="334DF149" w14:textId="77777777" w:rsidR="00672366" w:rsidRPr="00672366" w:rsidRDefault="00672366" w:rsidP="00AE57C5">
      <w:pPr>
        <w:pStyle w:val="Default"/>
      </w:pPr>
    </w:p>
    <w:p w14:paraId="288C8C4F" w14:textId="486B2A70" w:rsidR="00672366" w:rsidRPr="00672366" w:rsidRDefault="00AE5ECC" w:rsidP="009F34E6">
      <w:pPr>
        <w:ind w:right="300"/>
        <w:textAlignment w:val="baseline"/>
        <w:rPr>
          <w:rFonts w:ascii="Arial" w:hAnsi="Arial" w:cs="Arial"/>
          <w:sz w:val="24"/>
          <w:szCs w:val="24"/>
        </w:rPr>
      </w:pPr>
      <w:r>
        <w:rPr>
          <w:rFonts w:ascii="Arial" w:hAnsi="Arial" w:cs="Arial"/>
          <w:sz w:val="24"/>
          <w:szCs w:val="24"/>
        </w:rPr>
        <w:t xml:space="preserve">California </w:t>
      </w:r>
      <w:r w:rsidR="00672366" w:rsidRPr="00672366">
        <w:rPr>
          <w:rFonts w:ascii="Arial" w:hAnsi="Arial" w:cs="Arial"/>
          <w:sz w:val="24"/>
          <w:szCs w:val="24"/>
        </w:rPr>
        <w:t xml:space="preserve">Complete Count </w:t>
      </w:r>
      <w:r w:rsidR="009F34E6">
        <w:rPr>
          <w:rFonts w:ascii="Arial" w:hAnsi="Arial" w:cs="Arial"/>
          <w:sz w:val="24"/>
          <w:szCs w:val="24"/>
        </w:rPr>
        <w:t xml:space="preserve">- </w:t>
      </w:r>
      <w:r w:rsidR="00672366" w:rsidRPr="00672366">
        <w:rPr>
          <w:rFonts w:ascii="Arial" w:hAnsi="Arial" w:cs="Arial"/>
          <w:sz w:val="24"/>
          <w:szCs w:val="24"/>
        </w:rPr>
        <w:t>Census 2020</w:t>
      </w:r>
    </w:p>
    <w:p w14:paraId="32EF7948" w14:textId="77777777" w:rsidR="00672366" w:rsidRPr="00672366" w:rsidRDefault="000D63F9" w:rsidP="009F34E6">
      <w:pPr>
        <w:rPr>
          <w:rFonts w:ascii="Arial" w:hAnsi="Arial" w:cs="Arial"/>
          <w:color w:val="000000"/>
          <w:sz w:val="24"/>
          <w:szCs w:val="24"/>
        </w:rPr>
      </w:pPr>
      <w:r>
        <w:rPr>
          <w:rFonts w:ascii="Arial" w:hAnsi="Arial" w:cs="Arial"/>
          <w:color w:val="000000"/>
          <w:sz w:val="24"/>
          <w:szCs w:val="24"/>
        </w:rPr>
        <w:t>400 “R” Street, Suite 359</w:t>
      </w:r>
    </w:p>
    <w:p w14:paraId="280C9D0B" w14:textId="77777777" w:rsidR="00672366" w:rsidRPr="00672366" w:rsidRDefault="00672366" w:rsidP="009F34E6">
      <w:pPr>
        <w:rPr>
          <w:rFonts w:ascii="Arial" w:hAnsi="Arial" w:cs="Arial"/>
          <w:color w:val="000000"/>
          <w:sz w:val="24"/>
          <w:szCs w:val="24"/>
        </w:rPr>
      </w:pPr>
      <w:r w:rsidRPr="00672366">
        <w:rPr>
          <w:rFonts w:ascii="Arial" w:hAnsi="Arial" w:cs="Arial"/>
          <w:color w:val="000000"/>
          <w:sz w:val="24"/>
          <w:szCs w:val="24"/>
        </w:rPr>
        <w:t xml:space="preserve">Sacramento, CA 95811 </w:t>
      </w:r>
    </w:p>
    <w:p w14:paraId="06F17954" w14:textId="77777777" w:rsidR="00672366" w:rsidRPr="00672366" w:rsidRDefault="00672366" w:rsidP="00672366">
      <w:pPr>
        <w:ind w:firstLine="720"/>
        <w:rPr>
          <w:rFonts w:ascii="Arial" w:hAnsi="Arial" w:cs="Arial"/>
          <w:color w:val="000000"/>
          <w:sz w:val="24"/>
          <w:szCs w:val="24"/>
        </w:rPr>
      </w:pPr>
    </w:p>
    <w:p w14:paraId="78C8462E" w14:textId="7A5EEBE2" w:rsidR="00672366" w:rsidRPr="00672366" w:rsidRDefault="000E62B8" w:rsidP="009F34E6">
      <w:pPr>
        <w:rPr>
          <w:rFonts w:ascii="Arial" w:hAnsi="Arial" w:cs="Arial"/>
          <w:color w:val="000000"/>
          <w:sz w:val="24"/>
          <w:szCs w:val="24"/>
        </w:rPr>
      </w:pPr>
      <w:r>
        <w:rPr>
          <w:rFonts w:ascii="Arial" w:hAnsi="Arial" w:cs="Arial"/>
          <w:color w:val="000000"/>
          <w:sz w:val="24"/>
          <w:szCs w:val="24"/>
        </w:rPr>
        <w:t>Dear</w:t>
      </w:r>
      <w:bookmarkStart w:id="0" w:name="_GoBack"/>
      <w:bookmarkEnd w:id="0"/>
      <w:r w:rsidR="00AE5ECC">
        <w:rPr>
          <w:rFonts w:ascii="Arial" w:hAnsi="Arial" w:cs="Arial"/>
          <w:color w:val="000000"/>
          <w:sz w:val="24"/>
          <w:szCs w:val="24"/>
        </w:rPr>
        <w:t xml:space="preserve"> </w:t>
      </w:r>
      <w:r w:rsidR="00672366" w:rsidRPr="00672366">
        <w:rPr>
          <w:rFonts w:ascii="Arial" w:hAnsi="Arial" w:cs="Arial"/>
          <w:color w:val="000000"/>
          <w:sz w:val="24"/>
          <w:szCs w:val="24"/>
        </w:rPr>
        <w:t>Director Katague,</w:t>
      </w:r>
    </w:p>
    <w:p w14:paraId="36395B88" w14:textId="77777777" w:rsidR="00672366" w:rsidRPr="00672366" w:rsidRDefault="00672366" w:rsidP="00672366">
      <w:pPr>
        <w:ind w:firstLine="720"/>
        <w:rPr>
          <w:rFonts w:ascii="Arial" w:hAnsi="Arial" w:cs="Arial"/>
          <w:color w:val="000000"/>
          <w:sz w:val="24"/>
          <w:szCs w:val="24"/>
        </w:rPr>
      </w:pPr>
    </w:p>
    <w:p w14:paraId="51793DF5" w14:textId="5A2D06CD" w:rsidR="00672366" w:rsidRPr="00672366" w:rsidRDefault="00672366" w:rsidP="009F34E6">
      <w:pPr>
        <w:pStyle w:val="Default"/>
      </w:pPr>
      <w:r w:rsidRPr="00672366">
        <w:t xml:space="preserve">The purpose of this letter is to inform the California Complete Count </w:t>
      </w:r>
      <w:r w:rsidR="001944B9">
        <w:t>Census 2020 (CCC Office</w:t>
      </w:r>
      <w:r w:rsidRPr="00672366">
        <w:t xml:space="preserve">) that ______________________ County elects to opt-in to the County-Optional Outreach Agreement (herein referred to as the Outreach Agreement) for fiscal year (FY) ______. By choosing to participate in the Outreach Agreement, _________________________ County agrees to perform </w:t>
      </w:r>
      <w:proofErr w:type="gramStart"/>
      <w:r w:rsidRPr="00672366">
        <w:t>all of</w:t>
      </w:r>
      <w:proofErr w:type="gramEnd"/>
      <w:r w:rsidRPr="00672366">
        <w:t xml:space="preserve"> the following requirements</w:t>
      </w:r>
      <w:r w:rsidR="009F34E6">
        <w:t>, as defined in EXHIBIT A, Statement of Work</w:t>
      </w:r>
      <w:r w:rsidRPr="00672366">
        <w:t xml:space="preserve">: </w:t>
      </w:r>
    </w:p>
    <w:p w14:paraId="334AB9C5" w14:textId="77777777" w:rsidR="00672366" w:rsidRPr="00672366" w:rsidRDefault="00672366" w:rsidP="009F34E6">
      <w:pPr>
        <w:pStyle w:val="Default"/>
        <w:ind w:firstLine="720"/>
      </w:pPr>
    </w:p>
    <w:p w14:paraId="54C58545" w14:textId="1AAF3FA0" w:rsidR="00672366" w:rsidRPr="00672366" w:rsidRDefault="001944B9" w:rsidP="001944B9">
      <w:pPr>
        <w:pStyle w:val="Default"/>
        <w:numPr>
          <w:ilvl w:val="0"/>
          <w:numId w:val="1"/>
        </w:numPr>
        <w:spacing w:after="277"/>
        <w:ind w:left="450" w:hanging="450"/>
        <w:contextualSpacing/>
      </w:pPr>
      <w:r>
        <w:t>Prepare</w:t>
      </w:r>
      <w:r w:rsidR="00AE5ECC">
        <w:t xml:space="preserve"> a </w:t>
      </w:r>
      <w:r>
        <w:t>board resolution</w:t>
      </w:r>
      <w:r w:rsidRPr="001944B9">
        <w:t xml:space="preserve">, order, motion, ordinance or similar document </w:t>
      </w:r>
      <w:r w:rsidR="00672366" w:rsidRPr="00672366">
        <w:t>authorizing the County to enter into this Agreement.</w:t>
      </w:r>
      <w:r>
        <w:br/>
      </w:r>
    </w:p>
    <w:p w14:paraId="38968594" w14:textId="5045A3F1" w:rsidR="00672366" w:rsidRPr="00672366" w:rsidRDefault="001944B9" w:rsidP="001944B9">
      <w:pPr>
        <w:pStyle w:val="Default"/>
        <w:numPr>
          <w:ilvl w:val="0"/>
          <w:numId w:val="1"/>
        </w:numPr>
        <w:spacing w:after="277"/>
        <w:ind w:left="450" w:hanging="450"/>
        <w:contextualSpacing/>
      </w:pPr>
      <w:r>
        <w:t xml:space="preserve">Prepare </w:t>
      </w:r>
      <w:r w:rsidR="00AE5ECC">
        <w:t xml:space="preserve">a </w:t>
      </w:r>
      <w:r w:rsidR="00672366" w:rsidRPr="00672366">
        <w:t xml:space="preserve">Strategic Plan. </w:t>
      </w:r>
      <w:r>
        <w:br/>
      </w:r>
    </w:p>
    <w:p w14:paraId="717B18AB" w14:textId="720BF868" w:rsidR="00672366" w:rsidRPr="00672366" w:rsidRDefault="001944B9" w:rsidP="001944B9">
      <w:pPr>
        <w:pStyle w:val="Default"/>
        <w:numPr>
          <w:ilvl w:val="0"/>
          <w:numId w:val="1"/>
        </w:numPr>
        <w:ind w:left="450" w:hanging="450"/>
        <w:contextualSpacing/>
      </w:pPr>
      <w:r>
        <w:t>Participate in a m</w:t>
      </w:r>
      <w:r w:rsidR="00672366" w:rsidRPr="00672366">
        <w:t xml:space="preserve">onthly </w:t>
      </w:r>
      <w:r>
        <w:t xml:space="preserve">in-person meeting or call </w:t>
      </w:r>
      <w:r w:rsidR="00BB1F93">
        <w:t xml:space="preserve">with </w:t>
      </w:r>
      <w:r w:rsidR="000C78E1">
        <w:t xml:space="preserve">the </w:t>
      </w:r>
      <w:r w:rsidR="00BB1F93">
        <w:t xml:space="preserve">assigned </w:t>
      </w:r>
      <w:r>
        <w:t>State Regional Program Manager</w:t>
      </w:r>
      <w:r>
        <w:br/>
      </w:r>
    </w:p>
    <w:p w14:paraId="1741F9CD" w14:textId="44C5C464" w:rsidR="00672366" w:rsidRPr="001944B9" w:rsidRDefault="001944B9" w:rsidP="001944B9">
      <w:pPr>
        <w:pStyle w:val="Default"/>
        <w:numPr>
          <w:ilvl w:val="0"/>
          <w:numId w:val="1"/>
        </w:numPr>
        <w:ind w:left="450" w:hanging="450"/>
        <w:contextualSpacing/>
      </w:pPr>
      <w:r>
        <w:t>Prepare q</w:t>
      </w:r>
      <w:r w:rsidR="00672366" w:rsidRPr="00672366">
        <w:t>uarterly written report</w:t>
      </w:r>
      <w:r w:rsidR="00672366">
        <w:t>s</w:t>
      </w:r>
      <w:r w:rsidR="00672366" w:rsidRPr="00672366">
        <w:t>.</w:t>
      </w:r>
      <w:r>
        <w:br/>
      </w:r>
    </w:p>
    <w:p w14:paraId="2D351C86" w14:textId="5868BA73" w:rsidR="00672366" w:rsidRPr="001944B9" w:rsidRDefault="001944B9" w:rsidP="001944B9">
      <w:pPr>
        <w:pStyle w:val="Default"/>
        <w:numPr>
          <w:ilvl w:val="0"/>
          <w:numId w:val="1"/>
        </w:numPr>
        <w:ind w:left="450" w:hanging="450"/>
        <w:contextualSpacing/>
      </w:pPr>
      <w:r>
        <w:t xml:space="preserve">Prepare an </w:t>
      </w:r>
      <w:r w:rsidR="00672366" w:rsidRPr="00672366">
        <w:t>Implementation Plan.</w:t>
      </w:r>
      <w:r>
        <w:br/>
      </w:r>
    </w:p>
    <w:p w14:paraId="69941619" w14:textId="0685FFEA" w:rsidR="00672366" w:rsidRPr="00672366" w:rsidRDefault="001944B9" w:rsidP="001944B9">
      <w:pPr>
        <w:pStyle w:val="Default"/>
        <w:numPr>
          <w:ilvl w:val="0"/>
          <w:numId w:val="1"/>
        </w:numPr>
        <w:ind w:left="450" w:hanging="450"/>
        <w:contextualSpacing/>
      </w:pPr>
      <w:r>
        <w:t xml:space="preserve">Prepare a </w:t>
      </w:r>
      <w:r w:rsidR="00672366" w:rsidRPr="00672366">
        <w:t>Final Report.</w:t>
      </w:r>
    </w:p>
    <w:p w14:paraId="7120999E" w14:textId="77777777" w:rsidR="00672366" w:rsidRPr="00672366" w:rsidRDefault="00672366" w:rsidP="00672366">
      <w:pPr>
        <w:pStyle w:val="Default"/>
        <w:ind w:left="720"/>
      </w:pPr>
    </w:p>
    <w:p w14:paraId="0AB228C1" w14:textId="77777777" w:rsidR="00672366" w:rsidRPr="00672366" w:rsidRDefault="00672366" w:rsidP="00A9134A">
      <w:pPr>
        <w:pStyle w:val="Default"/>
      </w:pPr>
      <w:r w:rsidRPr="00672366">
        <w:t>______________________ County agrees that by choosing to opt-in and participate in the Outreach Agreement, the county will contract with the Census Office in good faith to use State funding to conduct outreach activities to promote the 2020 Census. In addition, _________ County agrees to conduct post enumeration outreach activities after April 1, 2020, if the Census Office determines that post-enumeration outreach is needed.</w:t>
      </w:r>
    </w:p>
    <w:p w14:paraId="6FD22C62" w14:textId="77777777" w:rsidR="00672366" w:rsidRPr="00672366" w:rsidRDefault="00672366" w:rsidP="00672366">
      <w:pPr>
        <w:pStyle w:val="Default"/>
        <w:ind w:left="720"/>
      </w:pPr>
    </w:p>
    <w:p w14:paraId="6CFD9540" w14:textId="77777777" w:rsidR="000D63F9" w:rsidRDefault="00672366" w:rsidP="00672366">
      <w:pPr>
        <w:rPr>
          <w:rFonts w:ascii="Arial" w:hAnsi="Arial" w:cs="Arial"/>
          <w:sz w:val="24"/>
          <w:szCs w:val="24"/>
        </w:rPr>
      </w:pPr>
      <w:r w:rsidRPr="00672366">
        <w:rPr>
          <w:rFonts w:ascii="Arial" w:hAnsi="Arial" w:cs="Arial"/>
          <w:sz w:val="24"/>
          <w:szCs w:val="24"/>
        </w:rPr>
        <w:t>The County Opt-In Letter must be received by</w:t>
      </w:r>
      <w:r w:rsidR="000D63F9">
        <w:rPr>
          <w:rFonts w:ascii="Arial" w:hAnsi="Arial" w:cs="Arial"/>
          <w:sz w:val="24"/>
          <w:szCs w:val="24"/>
        </w:rPr>
        <w:t xml:space="preserve"> the Census Office on or before </w:t>
      </w:r>
    </w:p>
    <w:p w14:paraId="57539695" w14:textId="77777777" w:rsidR="00672366" w:rsidRPr="00672366" w:rsidRDefault="000D63F9" w:rsidP="00672366">
      <w:pPr>
        <w:rPr>
          <w:rFonts w:ascii="Arial" w:hAnsi="Arial" w:cs="Arial"/>
          <w:color w:val="000000"/>
          <w:sz w:val="24"/>
          <w:szCs w:val="24"/>
        </w:rPr>
      </w:pPr>
      <w:r w:rsidRPr="000D63F9">
        <w:rPr>
          <w:rFonts w:ascii="Arial" w:hAnsi="Arial" w:cs="Arial"/>
          <w:b/>
          <w:sz w:val="24"/>
          <w:szCs w:val="24"/>
        </w:rPr>
        <w:t>February 8, 2019</w:t>
      </w:r>
      <w:r w:rsidR="00672366" w:rsidRPr="00672366">
        <w:rPr>
          <w:rFonts w:ascii="Arial" w:hAnsi="Arial" w:cs="Arial"/>
          <w:sz w:val="24"/>
          <w:szCs w:val="24"/>
        </w:rPr>
        <w:t>.</w:t>
      </w:r>
    </w:p>
    <w:p w14:paraId="63F9ED3E" w14:textId="7788E341" w:rsidR="00672366" w:rsidRPr="00672366" w:rsidRDefault="00672366" w:rsidP="00672366">
      <w:pPr>
        <w:spacing w:after="160" w:line="252" w:lineRule="auto"/>
        <w:rPr>
          <w:rFonts w:ascii="Arial" w:hAnsi="Arial" w:cs="Arial"/>
          <w:sz w:val="24"/>
          <w:szCs w:val="24"/>
        </w:rPr>
      </w:pPr>
    </w:p>
    <w:p w14:paraId="060F441C" w14:textId="77777777" w:rsidR="00672366" w:rsidRPr="00672366" w:rsidRDefault="00672366" w:rsidP="00672366">
      <w:pPr>
        <w:pStyle w:val="Default"/>
      </w:pPr>
      <w:r w:rsidRPr="00672366">
        <w:t xml:space="preserve">_____________________________________ </w:t>
      </w:r>
      <w:r w:rsidRPr="00672366">
        <w:tab/>
      </w:r>
      <w:r w:rsidRPr="00672366">
        <w:tab/>
        <w:t xml:space="preserve">_________________________ </w:t>
      </w:r>
    </w:p>
    <w:p w14:paraId="363D9E0E" w14:textId="5B1389ED" w:rsidR="00A84CE7" w:rsidRDefault="00672366" w:rsidP="00672366">
      <w:pPr>
        <w:spacing w:after="160" w:line="252" w:lineRule="auto"/>
        <w:rPr>
          <w:rFonts w:ascii="Arial" w:hAnsi="Arial" w:cs="Arial"/>
          <w:sz w:val="24"/>
          <w:szCs w:val="24"/>
        </w:rPr>
      </w:pPr>
      <w:r w:rsidRPr="00672366">
        <w:rPr>
          <w:rFonts w:ascii="Arial" w:hAnsi="Arial" w:cs="Arial"/>
          <w:sz w:val="24"/>
          <w:szCs w:val="24"/>
        </w:rPr>
        <w:t xml:space="preserve">Signature of Authorized County Representative </w:t>
      </w:r>
      <w:r w:rsidRPr="00672366">
        <w:rPr>
          <w:rFonts w:ascii="Arial" w:hAnsi="Arial" w:cs="Arial"/>
          <w:sz w:val="24"/>
          <w:szCs w:val="24"/>
        </w:rPr>
        <w:tab/>
      </w:r>
      <w:r w:rsidRPr="00672366">
        <w:rPr>
          <w:rFonts w:ascii="Arial" w:hAnsi="Arial" w:cs="Arial"/>
          <w:sz w:val="24"/>
          <w:szCs w:val="24"/>
        </w:rPr>
        <w:tab/>
      </w:r>
      <w:r w:rsidRPr="00672366">
        <w:rPr>
          <w:rFonts w:ascii="Arial" w:hAnsi="Arial" w:cs="Arial"/>
          <w:sz w:val="24"/>
          <w:szCs w:val="24"/>
        </w:rPr>
        <w:tab/>
        <w:t>Date</w:t>
      </w:r>
      <w:r w:rsidR="001944B9">
        <w:rPr>
          <w:rFonts w:ascii="Arial" w:hAnsi="Arial" w:cs="Arial"/>
          <w:sz w:val="24"/>
          <w:szCs w:val="24"/>
        </w:rPr>
        <w:br/>
      </w:r>
    </w:p>
    <w:p w14:paraId="74E548AA" w14:textId="77777777" w:rsidR="00672366" w:rsidRPr="00672366" w:rsidRDefault="00672366" w:rsidP="00672366">
      <w:pPr>
        <w:spacing w:after="160" w:line="252" w:lineRule="auto"/>
        <w:rPr>
          <w:rFonts w:ascii="Arial" w:hAnsi="Arial" w:cs="Arial"/>
          <w:sz w:val="24"/>
          <w:szCs w:val="24"/>
        </w:rPr>
      </w:pPr>
      <w:r w:rsidRPr="00672366">
        <w:rPr>
          <w:rFonts w:ascii="Arial" w:hAnsi="Arial" w:cs="Arial"/>
          <w:sz w:val="24"/>
          <w:szCs w:val="24"/>
        </w:rPr>
        <w:t>_____________________________________</w:t>
      </w:r>
      <w:r w:rsidRPr="00672366">
        <w:rPr>
          <w:rFonts w:ascii="Arial" w:hAnsi="Arial" w:cs="Arial"/>
          <w:sz w:val="24"/>
          <w:szCs w:val="24"/>
        </w:rPr>
        <w:tab/>
        <w:t xml:space="preserve"> </w:t>
      </w:r>
      <w:r w:rsidRPr="00672366">
        <w:rPr>
          <w:rFonts w:ascii="Arial" w:hAnsi="Arial" w:cs="Arial"/>
          <w:sz w:val="24"/>
          <w:szCs w:val="24"/>
        </w:rPr>
        <w:tab/>
        <w:t xml:space="preserve">_________________________ </w:t>
      </w:r>
    </w:p>
    <w:p w14:paraId="70B195C1" w14:textId="00123291" w:rsidR="009E019A" w:rsidRPr="009F34E6" w:rsidRDefault="00672366" w:rsidP="009F34E6">
      <w:pPr>
        <w:spacing w:after="160" w:line="252" w:lineRule="auto"/>
        <w:rPr>
          <w:rFonts w:ascii="Arial" w:hAnsi="Arial" w:cs="Arial"/>
          <w:sz w:val="24"/>
          <w:szCs w:val="24"/>
        </w:rPr>
      </w:pPr>
      <w:r w:rsidRPr="00672366">
        <w:rPr>
          <w:rFonts w:ascii="Arial" w:hAnsi="Arial" w:cs="Arial"/>
          <w:sz w:val="24"/>
          <w:szCs w:val="24"/>
        </w:rPr>
        <w:t xml:space="preserve">Print Name </w:t>
      </w:r>
      <w:r w:rsidRPr="00672366">
        <w:rPr>
          <w:rFonts w:ascii="Arial" w:hAnsi="Arial" w:cs="Arial"/>
          <w:sz w:val="24"/>
          <w:szCs w:val="24"/>
        </w:rPr>
        <w:tab/>
      </w:r>
      <w:r w:rsidRPr="00672366">
        <w:rPr>
          <w:rFonts w:ascii="Arial" w:hAnsi="Arial" w:cs="Arial"/>
          <w:sz w:val="24"/>
          <w:szCs w:val="24"/>
        </w:rPr>
        <w:tab/>
      </w:r>
      <w:r w:rsidRPr="00672366">
        <w:rPr>
          <w:rFonts w:ascii="Arial" w:hAnsi="Arial" w:cs="Arial"/>
          <w:sz w:val="24"/>
          <w:szCs w:val="24"/>
        </w:rPr>
        <w:tab/>
      </w:r>
      <w:r w:rsidRPr="00672366">
        <w:rPr>
          <w:rFonts w:ascii="Arial" w:hAnsi="Arial" w:cs="Arial"/>
          <w:sz w:val="24"/>
          <w:szCs w:val="24"/>
        </w:rPr>
        <w:tab/>
      </w:r>
      <w:r w:rsidRPr="00672366">
        <w:rPr>
          <w:rFonts w:ascii="Arial" w:hAnsi="Arial" w:cs="Arial"/>
          <w:sz w:val="24"/>
          <w:szCs w:val="24"/>
        </w:rPr>
        <w:tab/>
      </w:r>
      <w:r w:rsidRPr="00672366">
        <w:rPr>
          <w:rFonts w:ascii="Arial" w:hAnsi="Arial" w:cs="Arial"/>
          <w:sz w:val="24"/>
          <w:szCs w:val="24"/>
        </w:rPr>
        <w:tab/>
      </w:r>
      <w:r w:rsidRPr="00672366">
        <w:rPr>
          <w:rFonts w:ascii="Arial" w:hAnsi="Arial" w:cs="Arial"/>
          <w:sz w:val="24"/>
          <w:szCs w:val="24"/>
        </w:rPr>
        <w:tab/>
      </w:r>
      <w:r w:rsidRPr="00672366">
        <w:rPr>
          <w:rFonts w:ascii="Arial" w:hAnsi="Arial" w:cs="Arial"/>
          <w:sz w:val="24"/>
          <w:szCs w:val="24"/>
        </w:rPr>
        <w:tab/>
      </w:r>
      <w:r w:rsidR="00A84CE7">
        <w:rPr>
          <w:rFonts w:ascii="Arial" w:hAnsi="Arial" w:cs="Arial"/>
          <w:sz w:val="24"/>
          <w:szCs w:val="24"/>
        </w:rPr>
        <w:tab/>
      </w:r>
      <w:r w:rsidRPr="00672366">
        <w:rPr>
          <w:rFonts w:ascii="Arial" w:hAnsi="Arial" w:cs="Arial"/>
          <w:sz w:val="24"/>
          <w:szCs w:val="24"/>
        </w:rPr>
        <w:t>Title</w:t>
      </w:r>
    </w:p>
    <w:sectPr w:rsidR="009E019A" w:rsidRPr="009F34E6" w:rsidSect="000E62B8">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FABA" w14:textId="77777777" w:rsidR="005B4937" w:rsidRDefault="005B4937" w:rsidP="00672366">
      <w:r>
        <w:separator/>
      </w:r>
    </w:p>
  </w:endnote>
  <w:endnote w:type="continuationSeparator" w:id="0">
    <w:p w14:paraId="2ADEEBA7" w14:textId="77777777" w:rsidR="005B4937" w:rsidRDefault="005B4937" w:rsidP="0067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661B" w14:textId="77777777" w:rsidR="005B4937" w:rsidRDefault="005B4937" w:rsidP="00672366">
      <w:r>
        <w:separator/>
      </w:r>
    </w:p>
  </w:footnote>
  <w:footnote w:type="continuationSeparator" w:id="0">
    <w:p w14:paraId="3D7083C9" w14:textId="77777777" w:rsidR="005B4937" w:rsidRDefault="005B4937" w:rsidP="0067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D7BD" w14:textId="61A4AADF" w:rsidR="00672366" w:rsidRPr="00672366" w:rsidRDefault="00332979" w:rsidP="000E62B8">
    <w:pPr>
      <w:pStyle w:val="Default"/>
      <w:ind w:left="775"/>
      <w:jc w:val="right"/>
      <w:rPr>
        <w:sz w:val="20"/>
      </w:rPr>
    </w:pPr>
    <w:r>
      <w:rPr>
        <w:noProof/>
      </w:rPr>
      <w:drawing>
        <wp:anchor distT="0" distB="0" distL="114300" distR="114300" simplePos="0" relativeHeight="251659264" behindDoc="0" locked="0" layoutInCell="1" allowOverlap="1" wp14:anchorId="18ECC3C3" wp14:editId="7913B3C2">
          <wp:simplePos x="0" y="0"/>
          <wp:positionH relativeFrom="column">
            <wp:posOffset>0</wp:posOffset>
          </wp:positionH>
          <wp:positionV relativeFrom="paragraph">
            <wp:posOffset>-57150</wp:posOffset>
          </wp:positionV>
          <wp:extent cx="762000" cy="762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of-technology-ico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4E6">
      <w:rPr>
        <w:sz w:val="20"/>
      </w:rPr>
      <w:t>State of California</w:t>
    </w:r>
    <w:r w:rsidR="009F34E6">
      <w:rPr>
        <w:sz w:val="20"/>
      </w:rPr>
      <w:br/>
      <w:t>and ________ County</w:t>
    </w:r>
    <w:r w:rsidR="009F34E6">
      <w:rPr>
        <w:sz w:val="20"/>
      </w:rPr>
      <w:br/>
      <w:t>Agreement #XXXXXX</w:t>
    </w:r>
  </w:p>
  <w:p w14:paraId="27851BAB" w14:textId="77777777" w:rsidR="00672366" w:rsidRPr="00672366" w:rsidRDefault="00672366" w:rsidP="00672366">
    <w:pPr>
      <w:pStyle w:val="Header"/>
      <w:jc w:val="right"/>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67814"/>
    <w:multiLevelType w:val="hybridMultilevel"/>
    <w:tmpl w:val="0CC2B4E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66"/>
    <w:rsid w:val="000474C5"/>
    <w:rsid w:val="000C78E1"/>
    <w:rsid w:val="000D63F9"/>
    <w:rsid w:val="000E62B8"/>
    <w:rsid w:val="00146039"/>
    <w:rsid w:val="00186AF1"/>
    <w:rsid w:val="001944B9"/>
    <w:rsid w:val="001E7A85"/>
    <w:rsid w:val="001F2253"/>
    <w:rsid w:val="00332979"/>
    <w:rsid w:val="003C6DA0"/>
    <w:rsid w:val="004B4D7A"/>
    <w:rsid w:val="005B4937"/>
    <w:rsid w:val="00672366"/>
    <w:rsid w:val="006B7EC9"/>
    <w:rsid w:val="007633FE"/>
    <w:rsid w:val="007B6F50"/>
    <w:rsid w:val="0084726B"/>
    <w:rsid w:val="009A2E96"/>
    <w:rsid w:val="009E019A"/>
    <w:rsid w:val="009F34E6"/>
    <w:rsid w:val="00A34BDE"/>
    <w:rsid w:val="00A84CE7"/>
    <w:rsid w:val="00A9134A"/>
    <w:rsid w:val="00AE57C5"/>
    <w:rsid w:val="00AE5ECC"/>
    <w:rsid w:val="00BB1F93"/>
    <w:rsid w:val="00C16824"/>
    <w:rsid w:val="00C7585E"/>
    <w:rsid w:val="00C97FB7"/>
    <w:rsid w:val="00CB4B6A"/>
    <w:rsid w:val="00D91AA2"/>
    <w:rsid w:val="00E4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349E7"/>
  <w15:chartTrackingRefBased/>
  <w15:docId w15:val="{F27166C4-8C77-468F-A918-3452CF28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3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3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2366"/>
    <w:pPr>
      <w:ind w:left="720"/>
      <w:contextualSpacing/>
    </w:pPr>
  </w:style>
  <w:style w:type="paragraph" w:styleId="Header">
    <w:name w:val="header"/>
    <w:basedOn w:val="Normal"/>
    <w:link w:val="HeaderChar"/>
    <w:uiPriority w:val="99"/>
    <w:unhideWhenUsed/>
    <w:rsid w:val="00672366"/>
    <w:pPr>
      <w:tabs>
        <w:tab w:val="center" w:pos="4680"/>
        <w:tab w:val="right" w:pos="9360"/>
      </w:tabs>
    </w:pPr>
  </w:style>
  <w:style w:type="character" w:customStyle="1" w:styleId="HeaderChar">
    <w:name w:val="Header Char"/>
    <w:basedOn w:val="DefaultParagraphFont"/>
    <w:link w:val="Header"/>
    <w:uiPriority w:val="99"/>
    <w:rsid w:val="006723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72366"/>
    <w:pPr>
      <w:tabs>
        <w:tab w:val="center" w:pos="4680"/>
        <w:tab w:val="right" w:pos="9360"/>
      </w:tabs>
    </w:pPr>
  </w:style>
  <w:style w:type="character" w:customStyle="1" w:styleId="FooterChar">
    <w:name w:val="Footer Char"/>
    <w:basedOn w:val="DefaultParagraphFont"/>
    <w:link w:val="Footer"/>
    <w:uiPriority w:val="99"/>
    <w:rsid w:val="0067236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E5ECC"/>
    <w:rPr>
      <w:sz w:val="16"/>
      <w:szCs w:val="16"/>
    </w:rPr>
  </w:style>
  <w:style w:type="paragraph" w:styleId="CommentText">
    <w:name w:val="annotation text"/>
    <w:basedOn w:val="Normal"/>
    <w:link w:val="CommentTextChar"/>
    <w:uiPriority w:val="99"/>
    <w:semiHidden/>
    <w:unhideWhenUsed/>
    <w:rsid w:val="00AE5ECC"/>
  </w:style>
  <w:style w:type="character" w:customStyle="1" w:styleId="CommentTextChar">
    <w:name w:val="Comment Text Char"/>
    <w:basedOn w:val="DefaultParagraphFont"/>
    <w:link w:val="CommentText"/>
    <w:uiPriority w:val="99"/>
    <w:semiHidden/>
    <w:rsid w:val="00AE5E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ECC"/>
    <w:rPr>
      <w:b/>
      <w:bCs/>
    </w:rPr>
  </w:style>
  <w:style w:type="character" w:customStyle="1" w:styleId="CommentSubjectChar">
    <w:name w:val="Comment Subject Char"/>
    <w:basedOn w:val="CommentTextChar"/>
    <w:link w:val="CommentSubject"/>
    <w:uiPriority w:val="99"/>
    <w:semiHidden/>
    <w:rsid w:val="00AE5EC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5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ECC"/>
    <w:rPr>
      <w:rFonts w:ascii="Segoe UI" w:eastAsia="Times New Roman" w:hAnsi="Segoe UI" w:cs="Segoe UI"/>
      <w:sz w:val="18"/>
      <w:szCs w:val="18"/>
    </w:rPr>
  </w:style>
  <w:style w:type="paragraph" w:styleId="NoSpacing">
    <w:name w:val="No Spacing"/>
    <w:link w:val="NoSpacingChar"/>
    <w:uiPriority w:val="1"/>
    <w:qFormat/>
    <w:rsid w:val="000E62B8"/>
    <w:pPr>
      <w:spacing w:after="0" w:line="240" w:lineRule="auto"/>
    </w:pPr>
    <w:rPr>
      <w:rFonts w:eastAsiaTheme="minorEastAsia"/>
    </w:rPr>
  </w:style>
  <w:style w:type="character" w:customStyle="1" w:styleId="NoSpacingChar">
    <w:name w:val="No Spacing Char"/>
    <w:basedOn w:val="DefaultParagraphFont"/>
    <w:link w:val="NoSpacing"/>
    <w:uiPriority w:val="1"/>
    <w:rsid w:val="000E62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72"/>
    <w:rsid w:val="00AC3E72"/>
    <w:rsid w:val="00C7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723B31BCA94BC6ACDFEFB09BDE2D0C">
    <w:name w:val="D4723B31BCA94BC6ACDFEFB09BDE2D0C"/>
    <w:rsid w:val="00AC3E72"/>
  </w:style>
  <w:style w:type="paragraph" w:customStyle="1" w:styleId="5424C598D9654184B500B9C9787046F8">
    <w:name w:val="5424C598D9654184B500B9C9787046F8"/>
    <w:rsid w:val="00AC3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CalOES</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Chris@Census</dc:creator>
  <cp:keywords/>
  <dc:description/>
  <cp:lastModifiedBy>Vanessa Vaughn</cp:lastModifiedBy>
  <cp:revision>5</cp:revision>
  <dcterms:created xsi:type="dcterms:W3CDTF">2018-11-07T17:26:00Z</dcterms:created>
  <dcterms:modified xsi:type="dcterms:W3CDTF">2018-11-08T23:22:00Z</dcterms:modified>
</cp:coreProperties>
</file>