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4E93" w14:textId="47A0F507" w:rsidR="00B8739A" w:rsidRPr="00384756" w:rsidRDefault="00704850" w:rsidP="004F1188">
      <w:pPr>
        <w:spacing w:after="0" w:line="276" w:lineRule="auto"/>
        <w:jc w:val="both"/>
        <w:rPr>
          <w:rFonts w:ascii="Century Gothic" w:hAnsi="Century Gothic"/>
          <w:sz w:val="22"/>
          <w:szCs w:val="22"/>
        </w:rPr>
      </w:pPr>
      <w:r w:rsidRPr="00704850">
        <w:rPr>
          <w:rFonts w:ascii="Century Gothic" w:hAnsi="Century Gothic"/>
          <w:sz w:val="22"/>
          <w:szCs w:val="22"/>
          <w:highlight w:val="yellow"/>
        </w:rPr>
        <w:t>[DATE]</w:t>
      </w:r>
    </w:p>
    <w:p w14:paraId="409A4B3F" w14:textId="77777777" w:rsidR="00B8739A" w:rsidRPr="00384756" w:rsidRDefault="00B8739A" w:rsidP="004F1188">
      <w:pPr>
        <w:spacing w:after="0" w:line="276" w:lineRule="auto"/>
        <w:jc w:val="both"/>
        <w:rPr>
          <w:rFonts w:ascii="Century Gothic" w:hAnsi="Century Gothic"/>
          <w:sz w:val="22"/>
          <w:szCs w:val="22"/>
        </w:rPr>
      </w:pPr>
    </w:p>
    <w:p w14:paraId="7A4594D0" w14:textId="77777777" w:rsidR="00B8739A" w:rsidRPr="00384756" w:rsidRDefault="00B8739A" w:rsidP="004F1188">
      <w:pPr>
        <w:spacing w:after="0" w:line="276" w:lineRule="auto"/>
        <w:jc w:val="both"/>
        <w:rPr>
          <w:rFonts w:ascii="Century Gothic" w:hAnsi="Century Gothic"/>
          <w:sz w:val="22"/>
          <w:szCs w:val="22"/>
          <w:highlight w:val="yellow"/>
        </w:rPr>
      </w:pPr>
      <w:r w:rsidRPr="00384756">
        <w:rPr>
          <w:rFonts w:ascii="Century Gothic" w:hAnsi="Century Gothic"/>
          <w:sz w:val="22"/>
          <w:szCs w:val="22"/>
        </w:rPr>
        <w:t>The Honorable Gavin Newsom</w:t>
      </w:r>
    </w:p>
    <w:p w14:paraId="5A6AE31A" w14:textId="77777777" w:rsidR="00B8739A" w:rsidRPr="00384756" w:rsidRDefault="00B8739A" w:rsidP="004F1188">
      <w:pPr>
        <w:spacing w:after="0" w:line="276" w:lineRule="auto"/>
        <w:jc w:val="both"/>
        <w:rPr>
          <w:rFonts w:ascii="Century Gothic" w:hAnsi="Century Gothic"/>
          <w:sz w:val="22"/>
          <w:szCs w:val="22"/>
        </w:rPr>
      </w:pPr>
      <w:r w:rsidRPr="00384756">
        <w:rPr>
          <w:rFonts w:ascii="Century Gothic" w:hAnsi="Century Gothic"/>
          <w:sz w:val="22"/>
          <w:szCs w:val="22"/>
        </w:rPr>
        <w:t xml:space="preserve">Governor, State of California </w:t>
      </w:r>
    </w:p>
    <w:p w14:paraId="519739E1" w14:textId="77777777" w:rsidR="00B8739A" w:rsidRPr="00384756" w:rsidRDefault="00B8739A" w:rsidP="004F1188">
      <w:pPr>
        <w:spacing w:after="0" w:line="276" w:lineRule="auto"/>
        <w:jc w:val="both"/>
        <w:rPr>
          <w:rFonts w:ascii="Century Gothic" w:hAnsi="Century Gothic"/>
          <w:sz w:val="22"/>
          <w:szCs w:val="22"/>
        </w:rPr>
      </w:pPr>
      <w:r w:rsidRPr="00384756">
        <w:rPr>
          <w:rFonts w:ascii="Century Gothic" w:hAnsi="Century Gothic"/>
          <w:sz w:val="22"/>
          <w:szCs w:val="22"/>
        </w:rPr>
        <w:t xml:space="preserve">1021 O Street, Suite 9000 </w:t>
      </w:r>
    </w:p>
    <w:p w14:paraId="319459FC" w14:textId="77777777" w:rsidR="00B8739A" w:rsidRPr="00384756" w:rsidRDefault="00B8739A" w:rsidP="004F1188">
      <w:pPr>
        <w:spacing w:after="0" w:line="276" w:lineRule="auto"/>
        <w:jc w:val="both"/>
        <w:rPr>
          <w:rFonts w:ascii="Century Gothic" w:hAnsi="Century Gothic"/>
          <w:sz w:val="22"/>
          <w:szCs w:val="22"/>
        </w:rPr>
      </w:pPr>
      <w:r w:rsidRPr="00384756">
        <w:rPr>
          <w:rFonts w:ascii="Century Gothic" w:hAnsi="Century Gothic"/>
          <w:sz w:val="22"/>
          <w:szCs w:val="22"/>
        </w:rPr>
        <w:t xml:space="preserve">Sacramento CA, 95814 </w:t>
      </w:r>
    </w:p>
    <w:p w14:paraId="234CEBF2" w14:textId="77777777" w:rsidR="00B8739A" w:rsidRPr="00384756" w:rsidRDefault="00B8739A" w:rsidP="004F1188">
      <w:pPr>
        <w:spacing w:after="0" w:line="276" w:lineRule="auto"/>
        <w:ind w:left="1440"/>
        <w:jc w:val="both"/>
        <w:rPr>
          <w:rFonts w:ascii="Century Gothic" w:hAnsi="Century Gothic"/>
          <w:sz w:val="22"/>
          <w:szCs w:val="22"/>
        </w:rPr>
      </w:pPr>
    </w:p>
    <w:p w14:paraId="59045CC2" w14:textId="1BA9244A" w:rsidR="00B8739A" w:rsidRPr="00384756" w:rsidRDefault="00B8739A" w:rsidP="004F1188">
      <w:pPr>
        <w:spacing w:after="0" w:line="276" w:lineRule="auto"/>
        <w:jc w:val="both"/>
        <w:rPr>
          <w:rFonts w:ascii="Century Gothic" w:hAnsi="Century Gothic"/>
          <w:b/>
          <w:bCs/>
          <w:sz w:val="22"/>
          <w:szCs w:val="22"/>
        </w:rPr>
      </w:pPr>
      <w:proofErr w:type="gramStart"/>
      <w:r w:rsidRPr="00384756">
        <w:rPr>
          <w:rFonts w:ascii="Century Gothic" w:hAnsi="Century Gothic"/>
          <w:b/>
          <w:bCs/>
          <w:sz w:val="22"/>
          <w:szCs w:val="22"/>
        </w:rPr>
        <w:t xml:space="preserve">RE: </w:t>
      </w:r>
      <w:r w:rsidRPr="00384756">
        <w:rPr>
          <w:rFonts w:ascii="Century Gothic" w:hAnsi="Century Gothic"/>
          <w:b/>
          <w:bCs/>
          <w:sz w:val="22"/>
          <w:szCs w:val="22"/>
        </w:rPr>
        <w:tab/>
      </w:r>
      <w:r w:rsidR="005E4236" w:rsidRPr="00840E12">
        <w:rPr>
          <w:rFonts w:ascii="Open Sans" w:hAnsi="Open Sans" w:cs="Open Sans"/>
          <w:sz w:val="22"/>
          <w:szCs w:val="22"/>
          <w:highlight w:val="yellow"/>
        </w:rPr>
        <w:t>_</w:t>
      </w:r>
      <w:proofErr w:type="gramEnd"/>
      <w:r w:rsidR="005E4236" w:rsidRPr="00840E12">
        <w:rPr>
          <w:rFonts w:ascii="Open Sans" w:hAnsi="Open Sans" w:cs="Open Sans"/>
          <w:sz w:val="22"/>
          <w:szCs w:val="22"/>
          <w:highlight w:val="yellow"/>
        </w:rPr>
        <w:t>___________ County</w:t>
      </w:r>
      <w:r w:rsidR="005E4236" w:rsidRPr="228AE940">
        <w:rPr>
          <w:rFonts w:ascii="Open Sans" w:hAnsi="Open Sans" w:cs="Open Sans"/>
          <w:sz w:val="22"/>
          <w:szCs w:val="22"/>
        </w:rPr>
        <w:t xml:space="preserve"> </w:t>
      </w:r>
      <w:r w:rsidR="005E4236" w:rsidRPr="00253BCB">
        <w:rPr>
          <w:rFonts w:ascii="Century Gothic" w:hAnsi="Century Gothic"/>
          <w:b/>
          <w:sz w:val="22"/>
          <w:szCs w:val="22"/>
        </w:rPr>
        <w:t>2026-</w:t>
      </w:r>
      <w:r w:rsidR="005E4236">
        <w:rPr>
          <w:rFonts w:ascii="Century Gothic" w:hAnsi="Century Gothic"/>
          <w:b/>
          <w:bCs/>
          <w:sz w:val="22"/>
          <w:szCs w:val="22"/>
        </w:rPr>
        <w:t>27 State Budget Priorities</w:t>
      </w:r>
    </w:p>
    <w:p w14:paraId="17676103" w14:textId="77777777" w:rsidR="00B8739A" w:rsidRPr="00384756" w:rsidRDefault="00B8739A" w:rsidP="004F1188">
      <w:pPr>
        <w:spacing w:after="0" w:line="276" w:lineRule="auto"/>
        <w:ind w:left="1440"/>
        <w:jc w:val="both"/>
        <w:rPr>
          <w:rFonts w:ascii="Century Gothic" w:hAnsi="Century Gothic"/>
          <w:sz w:val="22"/>
          <w:szCs w:val="22"/>
        </w:rPr>
      </w:pPr>
    </w:p>
    <w:p w14:paraId="74015E18" w14:textId="77777777" w:rsidR="00B8739A" w:rsidRPr="00384756" w:rsidRDefault="00B8739A" w:rsidP="004F1188">
      <w:pPr>
        <w:spacing w:after="0" w:line="276" w:lineRule="auto"/>
        <w:jc w:val="both"/>
        <w:rPr>
          <w:rFonts w:ascii="Century Gothic" w:hAnsi="Century Gothic"/>
          <w:sz w:val="22"/>
          <w:szCs w:val="22"/>
        </w:rPr>
      </w:pPr>
      <w:r w:rsidRPr="00384756">
        <w:rPr>
          <w:rFonts w:ascii="Century Gothic" w:hAnsi="Century Gothic"/>
          <w:sz w:val="22"/>
          <w:szCs w:val="22"/>
        </w:rPr>
        <w:t xml:space="preserve">Dear Governor Newsom, </w:t>
      </w:r>
    </w:p>
    <w:p w14:paraId="7383ACC9" w14:textId="77777777" w:rsidR="00B8739A" w:rsidRPr="00384756" w:rsidRDefault="00B8739A" w:rsidP="004F1188">
      <w:pPr>
        <w:spacing w:after="0" w:line="276" w:lineRule="auto"/>
        <w:ind w:left="1440"/>
        <w:jc w:val="both"/>
        <w:rPr>
          <w:rFonts w:ascii="Century Gothic" w:hAnsi="Century Gothic"/>
          <w:sz w:val="22"/>
          <w:szCs w:val="22"/>
        </w:rPr>
      </w:pPr>
    </w:p>
    <w:p w14:paraId="2D4DF0AC" w14:textId="2066D28F" w:rsidR="00C6711D" w:rsidRPr="00384756" w:rsidRDefault="0072535E" w:rsidP="004F1188">
      <w:pPr>
        <w:spacing w:after="0" w:line="276" w:lineRule="auto"/>
        <w:contextualSpacing/>
        <w:jc w:val="both"/>
        <w:rPr>
          <w:rFonts w:ascii="Century Gothic" w:hAnsi="Century Gothic" w:cs="Open Sans"/>
          <w:sz w:val="22"/>
          <w:szCs w:val="22"/>
        </w:rPr>
      </w:pPr>
      <w:r w:rsidRPr="00840E12">
        <w:rPr>
          <w:rFonts w:ascii="Open Sans" w:hAnsi="Open Sans" w:cs="Open Sans"/>
          <w:sz w:val="22"/>
          <w:szCs w:val="22"/>
          <w:highlight w:val="yellow"/>
        </w:rPr>
        <w:t>____________ County</w:t>
      </w:r>
      <w:r w:rsidRPr="228AE940">
        <w:rPr>
          <w:rFonts w:ascii="Open Sans" w:hAnsi="Open Sans" w:cs="Open Sans"/>
          <w:sz w:val="22"/>
          <w:szCs w:val="22"/>
        </w:rPr>
        <w:t xml:space="preserve"> </w:t>
      </w:r>
      <w:r w:rsidR="00BC58F3" w:rsidRPr="00384756">
        <w:rPr>
          <w:rFonts w:ascii="Century Gothic" w:hAnsi="Century Gothic" w:cs="Open Sans"/>
          <w:sz w:val="22"/>
          <w:szCs w:val="22"/>
        </w:rPr>
        <w:t xml:space="preserve">remains ready to work with your Administration to enact a budget that supports </w:t>
      </w:r>
      <w:r w:rsidR="00C6711D" w:rsidRPr="00384756">
        <w:rPr>
          <w:rFonts w:ascii="Century Gothic" w:hAnsi="Century Gothic" w:cs="Open Sans"/>
          <w:sz w:val="22"/>
          <w:szCs w:val="22"/>
        </w:rPr>
        <w:t xml:space="preserve">counties in delivering the services California’s communities rely on. There is no bigger priority for </w:t>
      </w:r>
      <w:r w:rsidRPr="00840E12">
        <w:rPr>
          <w:rFonts w:ascii="Open Sans" w:hAnsi="Open Sans" w:cs="Open Sans"/>
          <w:sz w:val="22"/>
          <w:szCs w:val="22"/>
          <w:highlight w:val="yellow"/>
        </w:rPr>
        <w:t>____________ County</w:t>
      </w:r>
      <w:r w:rsidRPr="228AE940">
        <w:rPr>
          <w:rFonts w:ascii="Open Sans" w:hAnsi="Open Sans" w:cs="Open Sans"/>
          <w:sz w:val="22"/>
          <w:szCs w:val="22"/>
        </w:rPr>
        <w:t xml:space="preserve"> </w:t>
      </w:r>
      <w:r w:rsidR="00C6711D" w:rsidRPr="00384756">
        <w:rPr>
          <w:rFonts w:ascii="Century Gothic" w:hAnsi="Century Gothic" w:cs="Open Sans"/>
          <w:sz w:val="22"/>
          <w:szCs w:val="22"/>
        </w:rPr>
        <w:t xml:space="preserve">than to address the fiscal challenges the state and counties face and meet our shared responsibility to protect the safety and well-being of </w:t>
      </w:r>
      <w:r w:rsidR="00644D26">
        <w:rPr>
          <w:rFonts w:ascii="Century Gothic" w:hAnsi="Century Gothic" w:cs="Open Sans"/>
          <w:sz w:val="22"/>
          <w:szCs w:val="22"/>
        </w:rPr>
        <w:t>Californians</w:t>
      </w:r>
      <w:r w:rsidR="00C6711D" w:rsidRPr="00384756">
        <w:rPr>
          <w:rFonts w:ascii="Century Gothic" w:hAnsi="Century Gothic" w:cs="Open Sans"/>
          <w:sz w:val="22"/>
          <w:szCs w:val="22"/>
        </w:rPr>
        <w:t xml:space="preserve">. </w:t>
      </w:r>
    </w:p>
    <w:p w14:paraId="2216B2F4" w14:textId="77777777" w:rsidR="00C6711D" w:rsidRPr="00384756" w:rsidRDefault="00C6711D" w:rsidP="004F1188">
      <w:pPr>
        <w:spacing w:after="0" w:line="276" w:lineRule="auto"/>
        <w:contextualSpacing/>
        <w:jc w:val="both"/>
        <w:rPr>
          <w:rFonts w:ascii="Century Gothic" w:hAnsi="Century Gothic" w:cs="Open Sans"/>
          <w:sz w:val="22"/>
          <w:szCs w:val="22"/>
        </w:rPr>
      </w:pPr>
    </w:p>
    <w:p w14:paraId="65441B86" w14:textId="1782A9B6" w:rsidR="00E43F28" w:rsidRPr="00384756" w:rsidRDefault="00E43F28" w:rsidP="004F1188">
      <w:pPr>
        <w:spacing w:after="0" w:line="276" w:lineRule="auto"/>
        <w:contextualSpacing/>
        <w:jc w:val="both"/>
        <w:rPr>
          <w:rFonts w:ascii="Century Gothic" w:hAnsi="Century Gothic" w:cs="Open Sans"/>
          <w:sz w:val="22"/>
          <w:szCs w:val="22"/>
        </w:rPr>
      </w:pPr>
      <w:r w:rsidRPr="00384756">
        <w:rPr>
          <w:rFonts w:ascii="Century Gothic" w:hAnsi="Century Gothic" w:cs="Open Sans"/>
          <w:sz w:val="22"/>
          <w:szCs w:val="22"/>
        </w:rPr>
        <w:t xml:space="preserve">The Legislative Budget Plan, as passed by </w:t>
      </w:r>
      <w:r w:rsidRPr="00321276">
        <w:rPr>
          <w:rFonts w:ascii="Century Gothic" w:hAnsi="Century Gothic" w:cs="Open Sans"/>
          <w:sz w:val="22"/>
          <w:szCs w:val="22"/>
        </w:rPr>
        <w:t>AB 109 (</w:t>
      </w:r>
      <w:r w:rsidR="00321276" w:rsidRPr="00321276">
        <w:rPr>
          <w:rFonts w:ascii="Century Gothic" w:hAnsi="Century Gothic" w:cs="Open Sans"/>
          <w:sz w:val="22"/>
          <w:szCs w:val="22"/>
        </w:rPr>
        <w:t>Gabriel</w:t>
      </w:r>
      <w:r w:rsidRPr="00321276">
        <w:rPr>
          <w:rFonts w:ascii="Century Gothic" w:hAnsi="Century Gothic" w:cs="Open Sans"/>
          <w:sz w:val="22"/>
          <w:szCs w:val="22"/>
        </w:rPr>
        <w:t>)</w:t>
      </w:r>
      <w:r w:rsidRPr="00384756">
        <w:rPr>
          <w:rFonts w:ascii="Century Gothic" w:hAnsi="Century Gothic" w:cs="Open Sans"/>
          <w:sz w:val="22"/>
          <w:szCs w:val="22"/>
        </w:rPr>
        <w:t xml:space="preserve"> on June 15, 2026</w:t>
      </w:r>
      <w:r w:rsidR="00384756" w:rsidRPr="00384756">
        <w:rPr>
          <w:rFonts w:ascii="Century Gothic" w:hAnsi="Century Gothic" w:cs="Open Sans"/>
          <w:sz w:val="22"/>
          <w:szCs w:val="22"/>
        </w:rPr>
        <w:t>,</w:t>
      </w:r>
      <w:r w:rsidRPr="00384756">
        <w:rPr>
          <w:rFonts w:ascii="Century Gothic" w:hAnsi="Century Gothic" w:cs="Open Sans"/>
          <w:sz w:val="22"/>
          <w:szCs w:val="22"/>
        </w:rPr>
        <w:t xml:space="preserve"> funds a number of priorities that are essential to maintaining a high quality of life for Californians, including funding to implement H.R. 1, address homelessness, reduce crime</w:t>
      </w:r>
      <w:r w:rsidR="00384756" w:rsidRPr="00384756">
        <w:rPr>
          <w:rFonts w:ascii="Century Gothic" w:hAnsi="Century Gothic" w:cs="Open Sans"/>
          <w:sz w:val="22"/>
          <w:szCs w:val="22"/>
        </w:rPr>
        <w:t>,</w:t>
      </w:r>
      <w:r w:rsidRPr="00384756">
        <w:rPr>
          <w:rFonts w:ascii="Century Gothic" w:hAnsi="Century Gothic" w:cs="Open Sans"/>
          <w:sz w:val="22"/>
          <w:szCs w:val="22"/>
        </w:rPr>
        <w:t xml:space="preserve"> and maintain the current fiscal requirements for the In-Home Supportive Services (IHSS) program.  These are not optional programs; they are core to the state’s long-term health, safety, and stability. </w:t>
      </w:r>
    </w:p>
    <w:p w14:paraId="10AD5702" w14:textId="77777777" w:rsidR="00E43F28" w:rsidRPr="00384756" w:rsidRDefault="00E43F28" w:rsidP="004F1188">
      <w:pPr>
        <w:spacing w:after="0" w:line="276" w:lineRule="auto"/>
        <w:contextualSpacing/>
        <w:jc w:val="both"/>
        <w:rPr>
          <w:rFonts w:ascii="Century Gothic" w:hAnsi="Century Gothic" w:cs="Open Sans"/>
          <w:sz w:val="22"/>
          <w:szCs w:val="22"/>
        </w:rPr>
      </w:pPr>
    </w:p>
    <w:p w14:paraId="45028F26" w14:textId="1577DB39" w:rsidR="00E43F28" w:rsidRPr="00384756" w:rsidRDefault="00C6711D" w:rsidP="004F1188">
      <w:pPr>
        <w:spacing w:after="0" w:line="276" w:lineRule="auto"/>
        <w:contextualSpacing/>
        <w:jc w:val="both"/>
        <w:rPr>
          <w:rFonts w:ascii="Century Gothic" w:hAnsi="Century Gothic" w:cs="Open Sans"/>
          <w:sz w:val="22"/>
          <w:szCs w:val="22"/>
        </w:rPr>
      </w:pPr>
      <w:r w:rsidRPr="00384756">
        <w:rPr>
          <w:rFonts w:ascii="Century Gothic" w:hAnsi="Century Gothic" w:cs="Open Sans"/>
          <w:sz w:val="22"/>
          <w:szCs w:val="22"/>
        </w:rPr>
        <w:t xml:space="preserve">While building reserves and addressing budget deficits are necessary, </w:t>
      </w:r>
      <w:r w:rsidR="0062050B" w:rsidRPr="00840E12">
        <w:rPr>
          <w:rFonts w:ascii="Open Sans" w:hAnsi="Open Sans" w:cs="Open Sans"/>
          <w:sz w:val="22"/>
          <w:szCs w:val="22"/>
          <w:highlight w:val="yellow"/>
        </w:rPr>
        <w:t>____________ County</w:t>
      </w:r>
      <w:r w:rsidR="0062050B" w:rsidRPr="228AE940">
        <w:rPr>
          <w:rFonts w:ascii="Open Sans" w:hAnsi="Open Sans" w:cs="Open Sans"/>
          <w:sz w:val="22"/>
          <w:szCs w:val="22"/>
        </w:rPr>
        <w:t xml:space="preserve"> </w:t>
      </w:r>
      <w:r w:rsidRPr="00384756">
        <w:rPr>
          <w:rFonts w:ascii="Century Gothic" w:hAnsi="Century Gothic" w:cs="Open Sans"/>
          <w:sz w:val="22"/>
          <w:szCs w:val="22"/>
        </w:rPr>
        <w:t>continues to stress that the budget must also mitigate impacts on California’s communities, particularly those associated with H.R. 1.</w:t>
      </w:r>
      <w:r w:rsidR="00E43F28" w:rsidRPr="00384756">
        <w:rPr>
          <w:rFonts w:ascii="Century Gothic" w:hAnsi="Century Gothic" w:cs="Open Sans"/>
          <w:sz w:val="22"/>
          <w:szCs w:val="22"/>
        </w:rPr>
        <w:t xml:space="preserve">  Counties deliver a number of health and human services (HHS) on behalf of the state </w:t>
      </w:r>
      <w:r w:rsidR="00384756" w:rsidRPr="00384756">
        <w:rPr>
          <w:rFonts w:ascii="Century Gothic" w:hAnsi="Century Gothic" w:cs="Open Sans"/>
          <w:sz w:val="22"/>
          <w:szCs w:val="22"/>
        </w:rPr>
        <w:t>and without</w:t>
      </w:r>
      <w:r w:rsidRPr="00384756">
        <w:rPr>
          <w:rFonts w:ascii="Century Gothic" w:hAnsi="Century Gothic" w:cs="Open Sans"/>
          <w:sz w:val="22"/>
          <w:szCs w:val="22"/>
        </w:rPr>
        <w:t> additional </w:t>
      </w:r>
      <w:r w:rsidR="00E43F28" w:rsidRPr="00384756">
        <w:rPr>
          <w:rFonts w:ascii="Century Gothic" w:hAnsi="Century Gothic" w:cs="Open Sans"/>
          <w:sz w:val="22"/>
          <w:szCs w:val="22"/>
        </w:rPr>
        <w:t xml:space="preserve">state </w:t>
      </w:r>
      <w:r w:rsidRPr="00384756">
        <w:rPr>
          <w:rFonts w:ascii="Century Gothic" w:hAnsi="Century Gothic" w:cs="Open Sans"/>
          <w:sz w:val="22"/>
          <w:szCs w:val="22"/>
        </w:rPr>
        <w:t xml:space="preserve">support, </w:t>
      </w:r>
      <w:r w:rsidR="0062050B" w:rsidRPr="00840E12">
        <w:rPr>
          <w:rFonts w:ascii="Open Sans" w:hAnsi="Open Sans" w:cs="Open Sans"/>
          <w:sz w:val="22"/>
          <w:szCs w:val="22"/>
          <w:highlight w:val="yellow"/>
        </w:rPr>
        <w:t>____________ County</w:t>
      </w:r>
      <w:r w:rsidR="0062050B" w:rsidRPr="228AE940">
        <w:rPr>
          <w:rFonts w:ascii="Open Sans" w:hAnsi="Open Sans" w:cs="Open Sans"/>
          <w:sz w:val="22"/>
          <w:szCs w:val="22"/>
        </w:rPr>
        <w:t xml:space="preserve"> </w:t>
      </w:r>
      <w:r w:rsidRPr="00384756">
        <w:rPr>
          <w:rFonts w:ascii="Century Gothic" w:hAnsi="Century Gothic" w:cs="Open Sans"/>
          <w:sz w:val="22"/>
          <w:szCs w:val="22"/>
        </w:rPr>
        <w:t xml:space="preserve">will be forced to mitigate these impacts at the expense of other essential public services, including public safety, fire response, elections and more, leaving counties facing significant challenges in delivering the services California </w:t>
      </w:r>
      <w:r w:rsidR="00E43F28" w:rsidRPr="00384756">
        <w:rPr>
          <w:rFonts w:ascii="Century Gothic" w:hAnsi="Century Gothic" w:cs="Open Sans"/>
          <w:sz w:val="22"/>
          <w:szCs w:val="22"/>
        </w:rPr>
        <w:t xml:space="preserve">communities </w:t>
      </w:r>
      <w:r w:rsidRPr="00384756">
        <w:rPr>
          <w:rFonts w:ascii="Century Gothic" w:hAnsi="Century Gothic" w:cs="Open Sans"/>
          <w:sz w:val="22"/>
          <w:szCs w:val="22"/>
        </w:rPr>
        <w:t xml:space="preserve">need and deserve. </w:t>
      </w:r>
    </w:p>
    <w:p w14:paraId="22A63FE7" w14:textId="77777777" w:rsidR="00C6711D" w:rsidRPr="00384756" w:rsidRDefault="00C6711D" w:rsidP="004F1188">
      <w:pPr>
        <w:spacing w:after="0" w:line="276" w:lineRule="auto"/>
        <w:contextualSpacing/>
        <w:jc w:val="both"/>
        <w:rPr>
          <w:rFonts w:ascii="Century Gothic" w:hAnsi="Century Gothic" w:cs="Open Sans"/>
          <w:sz w:val="22"/>
          <w:szCs w:val="22"/>
        </w:rPr>
      </w:pPr>
    </w:p>
    <w:p w14:paraId="65E488DD" w14:textId="5741E4CE" w:rsidR="00630069" w:rsidRDefault="00E43F28" w:rsidP="004F1188">
      <w:pPr>
        <w:spacing w:after="0" w:line="276" w:lineRule="auto"/>
        <w:contextualSpacing/>
        <w:jc w:val="both"/>
        <w:rPr>
          <w:rFonts w:ascii="Century Gothic" w:hAnsi="Century Gothic" w:cs="Open Sans"/>
          <w:sz w:val="22"/>
          <w:szCs w:val="22"/>
        </w:rPr>
      </w:pPr>
      <w:r w:rsidRPr="00384756">
        <w:rPr>
          <w:rFonts w:ascii="Century Gothic" w:hAnsi="Century Gothic" w:cs="Open Sans"/>
          <w:sz w:val="22"/>
          <w:szCs w:val="22"/>
        </w:rPr>
        <w:t xml:space="preserve">As you </w:t>
      </w:r>
      <w:r w:rsidR="00D13C16" w:rsidRPr="00384756">
        <w:rPr>
          <w:rFonts w:ascii="Century Gothic" w:hAnsi="Century Gothic" w:cs="Open Sans"/>
          <w:sz w:val="22"/>
          <w:szCs w:val="22"/>
        </w:rPr>
        <w:t xml:space="preserve">consider </w:t>
      </w:r>
      <w:r w:rsidR="00D13C16" w:rsidRPr="00630069">
        <w:rPr>
          <w:rFonts w:ascii="Century Gothic" w:hAnsi="Century Gothic" w:cs="Open Sans"/>
          <w:sz w:val="22"/>
          <w:szCs w:val="22"/>
        </w:rPr>
        <w:t>AB 109</w:t>
      </w:r>
      <w:r w:rsidR="00D13C16" w:rsidRPr="00384756">
        <w:rPr>
          <w:rFonts w:ascii="Century Gothic" w:hAnsi="Century Gothic" w:cs="Open Sans"/>
          <w:sz w:val="22"/>
          <w:szCs w:val="22"/>
        </w:rPr>
        <w:t>, which is pending before you</w:t>
      </w:r>
      <w:r w:rsidR="00384756" w:rsidRPr="00384756">
        <w:rPr>
          <w:rFonts w:ascii="Century Gothic" w:hAnsi="Century Gothic" w:cs="Open Sans"/>
          <w:sz w:val="22"/>
          <w:szCs w:val="22"/>
        </w:rPr>
        <w:t>,</w:t>
      </w:r>
      <w:r w:rsidR="00D13C16" w:rsidRPr="00384756">
        <w:rPr>
          <w:rFonts w:ascii="Century Gothic" w:hAnsi="Century Gothic" w:cs="Open Sans"/>
          <w:sz w:val="22"/>
          <w:szCs w:val="22"/>
        </w:rPr>
        <w:t xml:space="preserve"> and you </w:t>
      </w:r>
      <w:r w:rsidRPr="00384756">
        <w:rPr>
          <w:rFonts w:ascii="Century Gothic" w:hAnsi="Century Gothic" w:cs="Open Sans"/>
          <w:sz w:val="22"/>
          <w:szCs w:val="22"/>
        </w:rPr>
        <w:t xml:space="preserve">negotiate a final budget agreement, </w:t>
      </w:r>
      <w:r w:rsidR="0062050B" w:rsidRPr="00840E12">
        <w:rPr>
          <w:rFonts w:ascii="Open Sans" w:hAnsi="Open Sans" w:cs="Open Sans"/>
          <w:sz w:val="22"/>
          <w:szCs w:val="22"/>
          <w:highlight w:val="yellow"/>
        </w:rPr>
        <w:t>____________ County</w:t>
      </w:r>
      <w:r w:rsidR="0062050B" w:rsidRPr="228AE940">
        <w:rPr>
          <w:rFonts w:ascii="Open Sans" w:hAnsi="Open Sans" w:cs="Open Sans"/>
          <w:sz w:val="22"/>
          <w:szCs w:val="22"/>
        </w:rPr>
        <w:t xml:space="preserve"> </w:t>
      </w:r>
      <w:r w:rsidR="00CD18C4" w:rsidRPr="00384756">
        <w:rPr>
          <w:rFonts w:ascii="Century Gothic" w:hAnsi="Century Gothic" w:cs="Open Sans"/>
          <w:sz w:val="22"/>
          <w:szCs w:val="22"/>
        </w:rPr>
        <w:t xml:space="preserve">respectfully requests the following to be included in the </w:t>
      </w:r>
      <w:r w:rsidRPr="00384756">
        <w:rPr>
          <w:rFonts w:ascii="Century Gothic" w:hAnsi="Century Gothic" w:cs="Open Sans"/>
          <w:sz w:val="22"/>
          <w:szCs w:val="22"/>
        </w:rPr>
        <w:t xml:space="preserve">final </w:t>
      </w:r>
      <w:r w:rsidR="00CD18C4" w:rsidRPr="00384756">
        <w:rPr>
          <w:rFonts w:ascii="Century Gothic" w:hAnsi="Century Gothic" w:cs="Open Sans"/>
          <w:sz w:val="22"/>
          <w:szCs w:val="22"/>
        </w:rPr>
        <w:t>2026-27 State Budget.  </w:t>
      </w:r>
    </w:p>
    <w:p w14:paraId="42257239" w14:textId="77777777" w:rsidR="00CD18C4" w:rsidRPr="00384756" w:rsidRDefault="00CD18C4" w:rsidP="004F1188">
      <w:pPr>
        <w:spacing w:after="0" w:line="276" w:lineRule="auto"/>
        <w:contextualSpacing/>
        <w:jc w:val="both"/>
        <w:rPr>
          <w:rFonts w:ascii="Century Gothic" w:hAnsi="Century Gothic" w:cs="Open Sans"/>
          <w:sz w:val="22"/>
          <w:szCs w:val="22"/>
        </w:rPr>
      </w:pPr>
    </w:p>
    <w:p w14:paraId="319BD7D7" w14:textId="77777777" w:rsidR="00CD18C4" w:rsidRPr="00384756" w:rsidRDefault="00CD18C4" w:rsidP="004F1188">
      <w:pPr>
        <w:spacing w:after="0" w:line="276" w:lineRule="auto"/>
        <w:contextualSpacing/>
        <w:jc w:val="both"/>
        <w:rPr>
          <w:rFonts w:ascii="Century Gothic" w:hAnsi="Century Gothic" w:cs="Open Sans"/>
          <w:sz w:val="22"/>
          <w:szCs w:val="22"/>
        </w:rPr>
      </w:pPr>
      <w:r w:rsidRPr="00384756">
        <w:rPr>
          <w:rFonts w:ascii="Century Gothic" w:hAnsi="Century Gothic" w:cs="Open Sans"/>
          <w:b/>
          <w:bCs/>
          <w:sz w:val="22"/>
          <w:szCs w:val="22"/>
          <w:u w:val="single"/>
        </w:rPr>
        <w:t>County HHS H.R. 1 Impacts</w:t>
      </w:r>
      <w:r w:rsidRPr="00384756">
        <w:rPr>
          <w:rFonts w:ascii="Century Gothic" w:hAnsi="Century Gothic" w:cs="Open Sans"/>
          <w:sz w:val="22"/>
          <w:szCs w:val="22"/>
          <w:u w:val="single"/>
        </w:rPr>
        <w:t> </w:t>
      </w:r>
    </w:p>
    <w:p w14:paraId="42B4127F" w14:textId="7E785BBB" w:rsidR="00CD18C4" w:rsidRPr="00384756" w:rsidRDefault="00E43F28" w:rsidP="004F1188">
      <w:pPr>
        <w:spacing w:after="0" w:line="276" w:lineRule="auto"/>
        <w:contextualSpacing/>
        <w:jc w:val="both"/>
        <w:rPr>
          <w:rFonts w:ascii="Century Gothic" w:hAnsi="Century Gothic" w:cs="Open Sans"/>
          <w:sz w:val="22"/>
          <w:szCs w:val="22"/>
        </w:rPr>
      </w:pPr>
      <w:r w:rsidRPr="00384756">
        <w:rPr>
          <w:rFonts w:ascii="Century Gothic" w:hAnsi="Century Gothic" w:cs="Open Sans"/>
          <w:sz w:val="22"/>
          <w:szCs w:val="22"/>
        </w:rPr>
        <w:lastRenderedPageBreak/>
        <w:t>As passed on June 15, 2026</w:t>
      </w:r>
      <w:r w:rsidR="004F1188">
        <w:rPr>
          <w:rFonts w:ascii="Century Gothic" w:hAnsi="Century Gothic" w:cs="Open Sans"/>
          <w:sz w:val="22"/>
          <w:szCs w:val="22"/>
        </w:rPr>
        <w:t>,</w:t>
      </w:r>
      <w:r w:rsidRPr="00384756">
        <w:rPr>
          <w:rFonts w:ascii="Century Gothic" w:hAnsi="Century Gothic" w:cs="Open Sans"/>
          <w:sz w:val="22"/>
          <w:szCs w:val="22"/>
        </w:rPr>
        <w:t xml:space="preserve"> via </w:t>
      </w:r>
      <w:r w:rsidRPr="00630069">
        <w:rPr>
          <w:rFonts w:ascii="Century Gothic" w:hAnsi="Century Gothic" w:cs="Open Sans"/>
          <w:sz w:val="22"/>
          <w:szCs w:val="22"/>
        </w:rPr>
        <w:t>AB 109</w:t>
      </w:r>
      <w:r w:rsidRPr="00384756">
        <w:rPr>
          <w:rFonts w:ascii="Century Gothic" w:hAnsi="Century Gothic" w:cs="Open Sans"/>
          <w:sz w:val="22"/>
          <w:szCs w:val="22"/>
        </w:rPr>
        <w:t xml:space="preserve">, </w:t>
      </w:r>
      <w:r w:rsidR="00384756" w:rsidRPr="00384756">
        <w:rPr>
          <w:rFonts w:ascii="Century Gothic" w:hAnsi="Century Gothic" w:cs="Open Sans"/>
          <w:sz w:val="22"/>
          <w:szCs w:val="22"/>
        </w:rPr>
        <w:t>t</w:t>
      </w:r>
      <w:r w:rsidR="00CD18C4" w:rsidRPr="00384756">
        <w:rPr>
          <w:rFonts w:ascii="Century Gothic" w:hAnsi="Century Gothic" w:cs="Open Sans"/>
          <w:sz w:val="22"/>
          <w:szCs w:val="22"/>
        </w:rPr>
        <w:t xml:space="preserve">he Legislature’s budget plan provides additional funding above the May Revision to support counties in protecting safety net services for vulnerable Californians, including funding for the county eligibility workforce, indigent care and public hospital systems. Without these investments, </w:t>
      </w:r>
      <w:r w:rsidR="0062050B">
        <w:rPr>
          <w:rFonts w:ascii="Century Gothic" w:hAnsi="Century Gothic" w:cs="Open Sans"/>
          <w:sz w:val="22"/>
          <w:szCs w:val="22"/>
        </w:rPr>
        <w:t>we</w:t>
      </w:r>
      <w:r w:rsidR="00CD18C4" w:rsidRPr="00384756">
        <w:rPr>
          <w:rFonts w:ascii="Century Gothic" w:hAnsi="Century Gothic" w:cs="Open Sans"/>
          <w:sz w:val="22"/>
          <w:szCs w:val="22"/>
        </w:rPr>
        <w:t xml:space="preserve"> will be unable to provide critical medical care and nutrition assistance on behalf of the state and millions of Californians will suffer.</w:t>
      </w:r>
    </w:p>
    <w:p w14:paraId="11365F3E" w14:textId="77777777" w:rsidR="00CD18C4" w:rsidRPr="00384756" w:rsidRDefault="00CD18C4" w:rsidP="004F1188">
      <w:pPr>
        <w:spacing w:after="0" w:line="276" w:lineRule="auto"/>
        <w:contextualSpacing/>
        <w:jc w:val="both"/>
        <w:rPr>
          <w:rFonts w:ascii="Century Gothic" w:hAnsi="Century Gothic" w:cs="Open Sans"/>
          <w:sz w:val="22"/>
          <w:szCs w:val="22"/>
        </w:rPr>
      </w:pPr>
    </w:p>
    <w:p w14:paraId="6DF07D7A" w14:textId="0CF6BA61" w:rsidR="00CD18C4" w:rsidRPr="00384756" w:rsidRDefault="00CD18C4" w:rsidP="004F1188">
      <w:pPr>
        <w:spacing w:after="0" w:line="276" w:lineRule="auto"/>
        <w:jc w:val="both"/>
        <w:rPr>
          <w:rFonts w:ascii="Century Gothic" w:hAnsi="Century Gothic" w:cs="Open Sans"/>
          <w:b/>
          <w:bCs/>
          <w:i/>
          <w:iCs/>
          <w:sz w:val="22"/>
          <w:szCs w:val="22"/>
        </w:rPr>
      </w:pPr>
      <w:r w:rsidRPr="00384756">
        <w:rPr>
          <w:rFonts w:ascii="Century Gothic" w:hAnsi="Century Gothic" w:cs="Open Sans"/>
          <w:b/>
          <w:bCs/>
          <w:i/>
          <w:iCs/>
          <w:sz w:val="22"/>
          <w:szCs w:val="22"/>
        </w:rPr>
        <w:t xml:space="preserve">(1) County Indigent Care Programs: Adopt the Legislature’s Action </w:t>
      </w:r>
      <w:r w:rsidR="00D13C16" w:rsidRPr="00384756">
        <w:rPr>
          <w:rFonts w:ascii="Century Gothic" w:hAnsi="Century Gothic" w:cs="Open Sans"/>
          <w:b/>
          <w:bCs/>
          <w:i/>
          <w:iCs/>
          <w:sz w:val="22"/>
          <w:szCs w:val="22"/>
        </w:rPr>
        <w:t xml:space="preserve">that </w:t>
      </w:r>
      <w:r w:rsidR="00384756" w:rsidRPr="00384756">
        <w:rPr>
          <w:rFonts w:ascii="Century Gothic" w:hAnsi="Century Gothic" w:cs="Open Sans"/>
          <w:b/>
          <w:bCs/>
          <w:i/>
          <w:iCs/>
          <w:sz w:val="22"/>
          <w:szCs w:val="22"/>
        </w:rPr>
        <w:t>P</w:t>
      </w:r>
      <w:r w:rsidR="00D13C16" w:rsidRPr="00384756">
        <w:rPr>
          <w:rFonts w:ascii="Century Gothic" w:hAnsi="Century Gothic" w:cs="Open Sans"/>
          <w:b/>
          <w:bCs/>
          <w:i/>
          <w:iCs/>
          <w:sz w:val="22"/>
          <w:szCs w:val="22"/>
        </w:rPr>
        <w:t>rovides $125 million General Fund for an</w:t>
      </w:r>
      <w:r w:rsidRPr="00384756">
        <w:rPr>
          <w:rFonts w:ascii="Century Gothic" w:hAnsi="Century Gothic" w:cs="Open Sans"/>
          <w:b/>
          <w:bCs/>
          <w:i/>
          <w:iCs/>
          <w:sz w:val="22"/>
          <w:szCs w:val="22"/>
        </w:rPr>
        <w:t xml:space="preserve"> Indigent Care/Emergency Only Medi-Cal Program</w:t>
      </w:r>
    </w:p>
    <w:p w14:paraId="3E0A94C0" w14:textId="77777777" w:rsidR="00CD18C4" w:rsidRPr="00384756" w:rsidRDefault="00CD18C4" w:rsidP="004F1188">
      <w:pPr>
        <w:spacing w:after="0" w:line="276" w:lineRule="auto"/>
        <w:contextualSpacing/>
        <w:jc w:val="both"/>
        <w:rPr>
          <w:rFonts w:ascii="Century Gothic" w:hAnsi="Century Gothic" w:cs="Open Sans"/>
          <w:sz w:val="22"/>
          <w:szCs w:val="22"/>
        </w:rPr>
      </w:pPr>
    </w:p>
    <w:p w14:paraId="79D6DEFB" w14:textId="2C8C8942" w:rsidR="002E4601" w:rsidRPr="00440E29" w:rsidRDefault="00D13C16" w:rsidP="002E4601">
      <w:pPr>
        <w:spacing w:after="0" w:line="276" w:lineRule="auto"/>
        <w:contextualSpacing/>
        <w:jc w:val="both"/>
        <w:rPr>
          <w:rFonts w:ascii="Open Sans" w:eastAsia="Aptos" w:hAnsi="Open Sans" w:cs="Open Sans"/>
          <w:sz w:val="22"/>
          <w:szCs w:val="22"/>
        </w:rPr>
      </w:pPr>
      <w:r w:rsidRPr="00630069">
        <w:rPr>
          <w:rFonts w:ascii="Century Gothic" w:hAnsi="Century Gothic" w:cs="Open Sans"/>
          <w:sz w:val="22"/>
          <w:szCs w:val="22"/>
        </w:rPr>
        <w:t>AB 109</w:t>
      </w:r>
      <w:r w:rsidR="00630069">
        <w:rPr>
          <w:rFonts w:ascii="Century Gothic" w:hAnsi="Century Gothic" w:cs="Open Sans"/>
          <w:sz w:val="22"/>
          <w:szCs w:val="22"/>
        </w:rPr>
        <w:t xml:space="preserve"> </w:t>
      </w:r>
      <w:r w:rsidR="00CD18C4" w:rsidRPr="00384756">
        <w:rPr>
          <w:rFonts w:ascii="Century Gothic" w:hAnsi="Century Gothic" w:cs="Open Sans"/>
          <w:sz w:val="22"/>
          <w:szCs w:val="22"/>
        </w:rPr>
        <w:t>provides $125 million</w:t>
      </w:r>
      <w:r w:rsidR="00384756" w:rsidRPr="00384756">
        <w:rPr>
          <w:rFonts w:ascii="Century Gothic" w:hAnsi="Century Gothic" w:cs="Open Sans"/>
          <w:sz w:val="22"/>
          <w:szCs w:val="22"/>
        </w:rPr>
        <w:t xml:space="preserve"> General Fund</w:t>
      </w:r>
      <w:r w:rsidR="00CD18C4" w:rsidRPr="00384756">
        <w:rPr>
          <w:rFonts w:ascii="Century Gothic" w:hAnsi="Century Gothic" w:cs="Open Sans"/>
          <w:sz w:val="22"/>
          <w:szCs w:val="22"/>
        </w:rPr>
        <w:t xml:space="preserve"> in 2026-27 for the creation of an emergency only program for the indigent care population that will lose full-scope Medi-Cal due to H.R. 1 community engagement requirements. </w:t>
      </w:r>
      <w:r w:rsidR="00CD18C4" w:rsidRPr="00384756">
        <w:rPr>
          <w:rFonts w:ascii="Century Gothic" w:eastAsia="Aptos" w:hAnsi="Century Gothic" w:cs="Open Sans"/>
          <w:sz w:val="22"/>
          <w:szCs w:val="22"/>
        </w:rPr>
        <w:t xml:space="preserve">This funding will help ensure continued access to health care services for </w:t>
      </w:r>
      <w:r w:rsidRPr="00384756">
        <w:rPr>
          <w:rFonts w:ascii="Century Gothic" w:eastAsia="Aptos" w:hAnsi="Century Gothic" w:cs="Open Sans"/>
          <w:sz w:val="22"/>
          <w:szCs w:val="22"/>
        </w:rPr>
        <w:t xml:space="preserve">hundreds of thousands of </w:t>
      </w:r>
      <w:r w:rsidR="00CD18C4" w:rsidRPr="00384756">
        <w:rPr>
          <w:rFonts w:ascii="Century Gothic" w:eastAsia="Aptos" w:hAnsi="Century Gothic" w:cs="Open Sans"/>
          <w:sz w:val="22"/>
          <w:szCs w:val="22"/>
        </w:rPr>
        <w:t>Californians while the state develops a long-term approach to meeting the health care needs of medically indigent individuals.</w:t>
      </w:r>
      <w:r w:rsidRPr="00384756">
        <w:rPr>
          <w:rFonts w:ascii="Century Gothic" w:eastAsia="Aptos" w:hAnsi="Century Gothic" w:cs="Open Sans"/>
          <w:sz w:val="22"/>
          <w:szCs w:val="22"/>
        </w:rPr>
        <w:t xml:space="preserve"> </w:t>
      </w:r>
      <w:r w:rsidR="002E4601"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2E4601" w:rsidRPr="002D3939">
        <w:rPr>
          <w:rFonts w:ascii="Open Sans" w:eastAsia="Aptos" w:hAnsi="Open Sans" w:cs="Open Sans"/>
          <w:b/>
          <w:bCs/>
          <w:i/>
          <w:iCs/>
          <w:sz w:val="22"/>
          <w:szCs w:val="22"/>
          <w:highlight w:val="yellow"/>
        </w:rPr>
        <w:t>county</w:t>
      </w:r>
      <w:proofErr w:type="gramEnd"/>
      <w:r w:rsidR="002E4601" w:rsidRPr="002D3939">
        <w:rPr>
          <w:rFonts w:ascii="Open Sans" w:eastAsia="Aptos" w:hAnsi="Open Sans" w:cs="Open Sans"/>
          <w:b/>
          <w:bCs/>
          <w:i/>
          <w:iCs/>
          <w:sz w:val="22"/>
          <w:szCs w:val="22"/>
          <w:highlight w:val="yellow"/>
        </w:rPr>
        <w:t>]</w:t>
      </w:r>
      <w:r w:rsidR="002E4601" w:rsidRPr="002D3939">
        <w:rPr>
          <w:rFonts w:ascii="Open Sans" w:eastAsia="Aptos" w:hAnsi="Open Sans" w:cs="Open Sans"/>
          <w:b/>
          <w:bCs/>
          <w:i/>
          <w:iCs/>
          <w:sz w:val="22"/>
          <w:szCs w:val="22"/>
        </w:rPr>
        <w:t xml:space="preserve"> </w:t>
      </w:r>
    </w:p>
    <w:p w14:paraId="36F96517" w14:textId="4335420A" w:rsidR="00CD18C4" w:rsidRPr="00384756" w:rsidRDefault="00CD18C4" w:rsidP="004F1188">
      <w:pPr>
        <w:spacing w:after="0" w:line="276" w:lineRule="auto"/>
        <w:contextualSpacing/>
        <w:jc w:val="both"/>
        <w:rPr>
          <w:rFonts w:ascii="Century Gothic" w:eastAsia="Aptos" w:hAnsi="Century Gothic" w:cs="Open Sans"/>
          <w:sz w:val="22"/>
          <w:szCs w:val="22"/>
        </w:rPr>
      </w:pPr>
    </w:p>
    <w:p w14:paraId="18A7E6F2" w14:textId="77777777" w:rsidR="00CD18C4" w:rsidRPr="00384756" w:rsidRDefault="00CD18C4" w:rsidP="004F1188">
      <w:pPr>
        <w:spacing w:after="0" w:line="276" w:lineRule="auto"/>
        <w:contextualSpacing/>
        <w:jc w:val="both"/>
        <w:rPr>
          <w:rFonts w:ascii="Century Gothic" w:eastAsia="Aptos" w:hAnsi="Century Gothic" w:cs="Open Sans"/>
          <w:sz w:val="22"/>
          <w:szCs w:val="22"/>
        </w:rPr>
      </w:pPr>
    </w:p>
    <w:p w14:paraId="7C537F3E" w14:textId="5123CF29"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hAnsi="Century Gothic" w:cs="Open Sans"/>
          <w:b/>
          <w:bCs/>
          <w:i/>
          <w:iCs/>
          <w:sz w:val="22"/>
          <w:szCs w:val="22"/>
        </w:rPr>
        <w:t>(2) Public Hospital Systems: Adopt the Legislature’s Action</w:t>
      </w:r>
      <w:r w:rsidR="00D13C16" w:rsidRPr="00384756">
        <w:rPr>
          <w:rFonts w:ascii="Century Gothic" w:hAnsi="Century Gothic" w:cs="Open Sans"/>
          <w:b/>
          <w:bCs/>
          <w:i/>
          <w:iCs/>
          <w:sz w:val="22"/>
          <w:szCs w:val="22"/>
        </w:rPr>
        <w:t xml:space="preserve"> that </w:t>
      </w:r>
      <w:r w:rsidR="00384756" w:rsidRPr="00384756">
        <w:rPr>
          <w:rFonts w:ascii="Century Gothic" w:hAnsi="Century Gothic" w:cs="Open Sans"/>
          <w:b/>
          <w:bCs/>
          <w:i/>
          <w:iCs/>
          <w:sz w:val="22"/>
          <w:szCs w:val="22"/>
        </w:rPr>
        <w:t>P</w:t>
      </w:r>
      <w:r w:rsidR="00D13C16" w:rsidRPr="00384756">
        <w:rPr>
          <w:rFonts w:ascii="Century Gothic" w:hAnsi="Century Gothic" w:cs="Open Sans"/>
          <w:b/>
          <w:bCs/>
          <w:i/>
          <w:iCs/>
          <w:sz w:val="22"/>
          <w:szCs w:val="22"/>
        </w:rPr>
        <w:t>rovides $250 million General Fund</w:t>
      </w:r>
      <w:r w:rsidRPr="00384756">
        <w:rPr>
          <w:rFonts w:ascii="Century Gothic" w:hAnsi="Century Gothic" w:cs="Open Sans"/>
          <w:b/>
          <w:bCs/>
          <w:i/>
          <w:iCs/>
          <w:sz w:val="22"/>
          <w:szCs w:val="22"/>
        </w:rPr>
        <w:t xml:space="preserve"> for Public Hospital</w:t>
      </w:r>
      <w:r w:rsidR="00D13C16" w:rsidRPr="00384756">
        <w:rPr>
          <w:rFonts w:ascii="Century Gothic" w:hAnsi="Century Gothic" w:cs="Open Sans"/>
          <w:b/>
          <w:bCs/>
          <w:i/>
          <w:iCs/>
          <w:sz w:val="22"/>
          <w:szCs w:val="22"/>
        </w:rPr>
        <w:t xml:space="preserve"> Systems </w:t>
      </w:r>
    </w:p>
    <w:p w14:paraId="2A45699B" w14:textId="77777777" w:rsidR="00CD18C4" w:rsidRPr="00384756" w:rsidRDefault="00CD18C4" w:rsidP="004F1188">
      <w:pPr>
        <w:spacing w:after="0" w:line="276" w:lineRule="auto"/>
        <w:contextualSpacing/>
        <w:jc w:val="both"/>
        <w:rPr>
          <w:rFonts w:ascii="Century Gothic" w:hAnsi="Century Gothic" w:cs="Open Sans"/>
          <w:b/>
          <w:bCs/>
          <w:i/>
          <w:iCs/>
          <w:sz w:val="22"/>
          <w:szCs w:val="22"/>
        </w:rPr>
      </w:pPr>
    </w:p>
    <w:p w14:paraId="20F9DB5C" w14:textId="15832008" w:rsidR="003F26A2" w:rsidRDefault="00CD18C4" w:rsidP="003F26A2">
      <w:pPr>
        <w:spacing w:after="0" w:line="276" w:lineRule="auto"/>
        <w:contextualSpacing/>
        <w:jc w:val="both"/>
        <w:rPr>
          <w:rFonts w:ascii="Open Sans" w:eastAsia="Aptos" w:hAnsi="Open Sans" w:cs="Open Sans"/>
          <w:b/>
          <w:bCs/>
          <w:i/>
          <w:iCs/>
          <w:sz w:val="22"/>
          <w:szCs w:val="22"/>
        </w:rPr>
      </w:pPr>
      <w:r w:rsidRPr="00384756">
        <w:rPr>
          <w:rFonts w:ascii="Century Gothic" w:hAnsi="Century Gothic" w:cs="Open Sans"/>
          <w:sz w:val="22"/>
          <w:szCs w:val="22"/>
        </w:rPr>
        <w:t xml:space="preserve">Regarding the fiscal challenges that public hospitals will face under H.R. 1, </w:t>
      </w:r>
      <w:r w:rsidR="00D13C16" w:rsidRPr="00630069">
        <w:rPr>
          <w:rFonts w:ascii="Century Gothic" w:eastAsia="Aptos" w:hAnsi="Century Gothic" w:cs="Open Sans"/>
          <w:sz w:val="22"/>
          <w:szCs w:val="22"/>
        </w:rPr>
        <w:t>AB 109</w:t>
      </w:r>
      <w:r w:rsidR="00D13C16" w:rsidRPr="00384756">
        <w:rPr>
          <w:rFonts w:ascii="Century Gothic" w:eastAsia="Aptos" w:hAnsi="Century Gothic" w:cs="Open Sans"/>
          <w:sz w:val="22"/>
          <w:szCs w:val="22"/>
        </w:rPr>
        <w:t xml:space="preserve"> </w:t>
      </w:r>
      <w:r w:rsidRPr="00384756">
        <w:rPr>
          <w:rFonts w:ascii="Century Gothic" w:eastAsia="Aptos" w:hAnsi="Century Gothic" w:cs="Open Sans"/>
          <w:sz w:val="22"/>
          <w:szCs w:val="22"/>
        </w:rPr>
        <w:t xml:space="preserve">provides $250 million in 2026-27 for public hospital </w:t>
      </w:r>
      <w:r w:rsidR="00D13C16" w:rsidRPr="00384756">
        <w:rPr>
          <w:rFonts w:ascii="Century Gothic" w:eastAsia="Aptos" w:hAnsi="Century Gothic" w:cs="Open Sans"/>
          <w:sz w:val="22"/>
          <w:szCs w:val="22"/>
        </w:rPr>
        <w:t xml:space="preserve">system </w:t>
      </w:r>
      <w:r w:rsidRPr="00384756">
        <w:rPr>
          <w:rFonts w:ascii="Century Gothic" w:eastAsia="Aptos" w:hAnsi="Century Gothic" w:cs="Open Sans"/>
          <w:sz w:val="22"/>
          <w:szCs w:val="22"/>
        </w:rPr>
        <w:t xml:space="preserve">support. </w:t>
      </w:r>
      <w:r w:rsidR="00D13C16" w:rsidRPr="00384756">
        <w:rPr>
          <w:rFonts w:ascii="Century Gothic" w:eastAsia="Aptos" w:hAnsi="Century Gothic" w:cs="Open Sans"/>
          <w:sz w:val="22"/>
          <w:szCs w:val="22"/>
        </w:rPr>
        <w:t xml:space="preserve">This funding will enable public hospitals to continue to provide quality services to all members of their communities, </w:t>
      </w:r>
      <w:proofErr w:type="gramStart"/>
      <w:r w:rsidR="00D13C16" w:rsidRPr="00384756">
        <w:rPr>
          <w:rFonts w:ascii="Century Gothic" w:eastAsia="Aptos" w:hAnsi="Century Gothic" w:cs="Open Sans"/>
          <w:sz w:val="22"/>
          <w:szCs w:val="22"/>
        </w:rPr>
        <w:t>regardless</w:t>
      </w:r>
      <w:proofErr w:type="gramEnd"/>
      <w:r w:rsidR="00D13C16" w:rsidRPr="00384756">
        <w:rPr>
          <w:rFonts w:ascii="Century Gothic" w:eastAsia="Aptos" w:hAnsi="Century Gothic" w:cs="Open Sans"/>
          <w:sz w:val="22"/>
          <w:szCs w:val="22"/>
        </w:rPr>
        <w:t xml:space="preserve"> </w:t>
      </w:r>
      <w:proofErr w:type="gramStart"/>
      <w:r w:rsidR="00D13C16" w:rsidRPr="00384756">
        <w:rPr>
          <w:rFonts w:ascii="Century Gothic" w:eastAsia="Aptos" w:hAnsi="Century Gothic" w:cs="Open Sans"/>
          <w:sz w:val="22"/>
          <w:szCs w:val="22"/>
        </w:rPr>
        <w:t>if</w:t>
      </w:r>
      <w:proofErr w:type="gramEnd"/>
      <w:r w:rsidR="00D13C16" w:rsidRPr="00384756">
        <w:rPr>
          <w:rFonts w:ascii="Century Gothic" w:eastAsia="Aptos" w:hAnsi="Century Gothic" w:cs="Open Sans"/>
          <w:sz w:val="22"/>
          <w:szCs w:val="22"/>
        </w:rPr>
        <w:t xml:space="preserve"> they receive state or federal health care. </w:t>
      </w:r>
      <w:r w:rsidR="003F26A2"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3F26A2" w:rsidRPr="002D3939">
        <w:rPr>
          <w:rFonts w:ascii="Open Sans" w:eastAsia="Aptos" w:hAnsi="Open Sans" w:cs="Open Sans"/>
          <w:b/>
          <w:bCs/>
          <w:i/>
          <w:iCs/>
          <w:sz w:val="22"/>
          <w:szCs w:val="22"/>
          <w:highlight w:val="yellow"/>
        </w:rPr>
        <w:t>county</w:t>
      </w:r>
      <w:proofErr w:type="gramEnd"/>
      <w:r w:rsidR="003F26A2" w:rsidRPr="002D3939">
        <w:rPr>
          <w:rFonts w:ascii="Open Sans" w:eastAsia="Aptos" w:hAnsi="Open Sans" w:cs="Open Sans"/>
          <w:b/>
          <w:bCs/>
          <w:i/>
          <w:iCs/>
          <w:sz w:val="22"/>
          <w:szCs w:val="22"/>
          <w:highlight w:val="yellow"/>
        </w:rPr>
        <w:t>]</w:t>
      </w:r>
    </w:p>
    <w:p w14:paraId="43F1315B" w14:textId="2C61223A" w:rsidR="00CD18C4" w:rsidRPr="00384756" w:rsidRDefault="00CD18C4" w:rsidP="004F1188">
      <w:pPr>
        <w:spacing w:after="0" w:line="276" w:lineRule="auto"/>
        <w:contextualSpacing/>
        <w:jc w:val="both"/>
        <w:rPr>
          <w:rFonts w:ascii="Century Gothic" w:eastAsia="Aptos" w:hAnsi="Century Gothic" w:cs="Open Sans"/>
          <w:sz w:val="22"/>
          <w:szCs w:val="22"/>
        </w:rPr>
      </w:pPr>
    </w:p>
    <w:p w14:paraId="16FF45EE" w14:textId="77777777" w:rsidR="00CD18C4" w:rsidRPr="00384756" w:rsidRDefault="00CD18C4" w:rsidP="004F1188">
      <w:pPr>
        <w:spacing w:after="0" w:line="276" w:lineRule="auto"/>
        <w:contextualSpacing/>
        <w:jc w:val="both"/>
        <w:rPr>
          <w:rFonts w:ascii="Century Gothic" w:eastAsia="Aptos" w:hAnsi="Century Gothic" w:cs="Open Sans"/>
          <w:sz w:val="22"/>
          <w:szCs w:val="22"/>
        </w:rPr>
      </w:pPr>
    </w:p>
    <w:p w14:paraId="5A2A7514" w14:textId="1E8EFD5E"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eastAsia="Aptos" w:hAnsi="Century Gothic" w:cs="Open Sans"/>
          <w:b/>
          <w:bCs/>
          <w:i/>
          <w:iCs/>
          <w:sz w:val="22"/>
          <w:szCs w:val="22"/>
        </w:rPr>
        <w:t xml:space="preserve">(3) County Eligibility Workforce: Adopt the Legislature’s Action </w:t>
      </w:r>
      <w:r w:rsidR="00D13C16" w:rsidRPr="00384756">
        <w:rPr>
          <w:rFonts w:ascii="Century Gothic" w:eastAsia="Aptos" w:hAnsi="Century Gothic" w:cs="Open Sans"/>
          <w:b/>
          <w:bCs/>
          <w:i/>
          <w:iCs/>
          <w:sz w:val="22"/>
          <w:szCs w:val="22"/>
        </w:rPr>
        <w:t xml:space="preserve">that </w:t>
      </w:r>
      <w:r w:rsidR="00384756" w:rsidRPr="00384756">
        <w:rPr>
          <w:rFonts w:ascii="Century Gothic" w:eastAsia="Aptos" w:hAnsi="Century Gothic" w:cs="Open Sans"/>
          <w:b/>
          <w:bCs/>
          <w:i/>
          <w:iCs/>
          <w:sz w:val="22"/>
          <w:szCs w:val="22"/>
        </w:rPr>
        <w:t>P</w:t>
      </w:r>
      <w:r w:rsidR="00D13C16" w:rsidRPr="00384756">
        <w:rPr>
          <w:rFonts w:ascii="Century Gothic" w:eastAsia="Aptos" w:hAnsi="Century Gothic" w:cs="Open Sans"/>
          <w:b/>
          <w:bCs/>
          <w:i/>
          <w:iCs/>
          <w:sz w:val="22"/>
          <w:szCs w:val="22"/>
        </w:rPr>
        <w:t>rovides $4</w:t>
      </w:r>
      <w:r w:rsidR="00FA5D12">
        <w:rPr>
          <w:rFonts w:ascii="Century Gothic" w:eastAsia="Aptos" w:hAnsi="Century Gothic" w:cs="Open Sans"/>
          <w:b/>
          <w:bCs/>
          <w:i/>
          <w:iCs/>
          <w:sz w:val="22"/>
          <w:szCs w:val="22"/>
        </w:rPr>
        <w:t>59</w:t>
      </w:r>
      <w:r w:rsidR="00D13C16" w:rsidRPr="00384756">
        <w:rPr>
          <w:rFonts w:ascii="Century Gothic" w:eastAsia="Aptos" w:hAnsi="Century Gothic" w:cs="Open Sans"/>
          <w:b/>
          <w:bCs/>
          <w:i/>
          <w:iCs/>
          <w:sz w:val="22"/>
          <w:szCs w:val="22"/>
        </w:rPr>
        <w:t xml:space="preserve"> million </w:t>
      </w:r>
      <w:r w:rsidR="004F1188">
        <w:rPr>
          <w:rFonts w:ascii="Century Gothic" w:eastAsia="Aptos" w:hAnsi="Century Gothic" w:cs="Open Sans"/>
          <w:b/>
          <w:bCs/>
          <w:i/>
          <w:iCs/>
          <w:sz w:val="22"/>
          <w:szCs w:val="22"/>
        </w:rPr>
        <w:t>General Fund</w:t>
      </w:r>
      <w:r w:rsidR="00D13C16" w:rsidRPr="00384756">
        <w:rPr>
          <w:rFonts w:ascii="Century Gothic" w:eastAsia="Aptos" w:hAnsi="Century Gothic" w:cs="Open Sans"/>
          <w:b/>
          <w:bCs/>
          <w:i/>
          <w:iCs/>
          <w:sz w:val="22"/>
          <w:szCs w:val="22"/>
        </w:rPr>
        <w:t xml:space="preserve"> </w:t>
      </w:r>
      <w:r w:rsidRPr="00384756">
        <w:rPr>
          <w:rFonts w:ascii="Century Gothic" w:eastAsia="Aptos" w:hAnsi="Century Gothic" w:cs="Open Sans"/>
          <w:b/>
          <w:bCs/>
          <w:i/>
          <w:iCs/>
          <w:sz w:val="22"/>
          <w:szCs w:val="22"/>
        </w:rPr>
        <w:t>for County</w:t>
      </w:r>
      <w:r w:rsidRPr="00384756">
        <w:rPr>
          <w:rFonts w:ascii="Century Gothic" w:hAnsi="Century Gothic" w:cs="Open Sans"/>
          <w:b/>
          <w:bCs/>
          <w:i/>
          <w:iCs/>
          <w:sz w:val="22"/>
          <w:szCs w:val="22"/>
        </w:rPr>
        <w:t xml:space="preserve"> Eligibility Work</w:t>
      </w:r>
    </w:p>
    <w:p w14:paraId="29DA7442" w14:textId="77777777" w:rsidR="00CD18C4" w:rsidRPr="00384756" w:rsidRDefault="00CD18C4" w:rsidP="004F1188">
      <w:pPr>
        <w:spacing w:after="0" w:line="276" w:lineRule="auto"/>
        <w:contextualSpacing/>
        <w:jc w:val="both"/>
        <w:rPr>
          <w:rFonts w:ascii="Century Gothic" w:hAnsi="Century Gothic" w:cs="Open Sans"/>
          <w:sz w:val="22"/>
          <w:szCs w:val="22"/>
        </w:rPr>
      </w:pPr>
    </w:p>
    <w:p w14:paraId="7DEE96E9" w14:textId="5AD275E8" w:rsidR="00CD18C4" w:rsidRDefault="00D13C16" w:rsidP="004F1188">
      <w:pPr>
        <w:spacing w:after="0" w:line="276" w:lineRule="auto"/>
        <w:contextualSpacing/>
        <w:jc w:val="both"/>
        <w:rPr>
          <w:rFonts w:ascii="Century Gothic" w:hAnsi="Century Gothic" w:cs="Open Sans"/>
          <w:sz w:val="22"/>
          <w:szCs w:val="22"/>
        </w:rPr>
      </w:pPr>
      <w:r w:rsidRPr="00630069">
        <w:rPr>
          <w:rFonts w:ascii="Century Gothic" w:hAnsi="Century Gothic" w:cs="Open Sans"/>
          <w:sz w:val="22"/>
          <w:szCs w:val="22"/>
        </w:rPr>
        <w:t xml:space="preserve">AB 109 </w:t>
      </w:r>
      <w:r w:rsidR="00CD18C4" w:rsidRPr="00630069">
        <w:rPr>
          <w:rFonts w:ascii="Century Gothic" w:hAnsi="Century Gothic" w:cs="Open Sans"/>
          <w:sz w:val="22"/>
          <w:szCs w:val="22"/>
        </w:rPr>
        <w:t>increases</w:t>
      </w:r>
      <w:r w:rsidR="00CD18C4" w:rsidRPr="00384756">
        <w:rPr>
          <w:rFonts w:ascii="Century Gothic" w:hAnsi="Century Gothic" w:cs="Open Sans"/>
          <w:sz w:val="22"/>
          <w:szCs w:val="22"/>
        </w:rPr>
        <w:t xml:space="preserve"> investments beyond what was included in the May Revision to help people maintain their Medi-Cal coverage and CalFresh benefits. Taken together, the Legislature is providing $4</w:t>
      </w:r>
      <w:r w:rsidR="00FA5D12">
        <w:rPr>
          <w:rFonts w:ascii="Century Gothic" w:hAnsi="Century Gothic" w:cs="Open Sans"/>
          <w:sz w:val="22"/>
          <w:szCs w:val="22"/>
        </w:rPr>
        <w:t>59</w:t>
      </w:r>
      <w:r w:rsidR="00CD18C4" w:rsidRPr="00384756">
        <w:rPr>
          <w:rFonts w:ascii="Century Gothic" w:hAnsi="Century Gothic" w:cs="Open Sans"/>
          <w:sz w:val="22"/>
          <w:szCs w:val="22"/>
        </w:rPr>
        <w:t xml:space="preserve"> million General Fund for county eligibility workload and administration related to H.R. 1 implementation in 2026-27, with multi-year expenditure authority. </w:t>
      </w:r>
      <w:r w:rsidR="00B14B03"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B14B03" w:rsidRPr="002D3939">
        <w:rPr>
          <w:rFonts w:ascii="Open Sans" w:eastAsia="Aptos" w:hAnsi="Open Sans" w:cs="Open Sans"/>
          <w:b/>
          <w:bCs/>
          <w:i/>
          <w:iCs/>
          <w:sz w:val="22"/>
          <w:szCs w:val="22"/>
          <w:highlight w:val="yellow"/>
        </w:rPr>
        <w:t>county</w:t>
      </w:r>
      <w:proofErr w:type="gramEnd"/>
      <w:r w:rsidR="00B14B03" w:rsidRPr="002D3939">
        <w:rPr>
          <w:rFonts w:ascii="Open Sans" w:eastAsia="Aptos" w:hAnsi="Open Sans" w:cs="Open Sans"/>
          <w:b/>
          <w:bCs/>
          <w:i/>
          <w:iCs/>
          <w:sz w:val="22"/>
          <w:szCs w:val="22"/>
          <w:highlight w:val="yellow"/>
        </w:rPr>
        <w:t>]</w:t>
      </w:r>
    </w:p>
    <w:p w14:paraId="3ED39488" w14:textId="77777777" w:rsidR="00B11595" w:rsidRDefault="00B11595" w:rsidP="004F1188">
      <w:pPr>
        <w:spacing w:after="0" w:line="276" w:lineRule="auto"/>
        <w:contextualSpacing/>
        <w:jc w:val="both"/>
        <w:rPr>
          <w:rFonts w:ascii="Century Gothic" w:hAnsi="Century Gothic" w:cs="Open Sans"/>
          <w:sz w:val="22"/>
          <w:szCs w:val="22"/>
        </w:rPr>
      </w:pPr>
    </w:p>
    <w:p w14:paraId="14D6661A" w14:textId="77777777" w:rsidR="00B11595" w:rsidRDefault="00B11595" w:rsidP="004F1188">
      <w:pPr>
        <w:spacing w:after="0" w:line="276" w:lineRule="auto"/>
        <w:contextualSpacing/>
        <w:jc w:val="both"/>
        <w:rPr>
          <w:rFonts w:ascii="Century Gothic" w:hAnsi="Century Gothic" w:cs="Open Sans"/>
          <w:b/>
          <w:bCs/>
          <w:sz w:val="22"/>
          <w:szCs w:val="22"/>
          <w:u w:val="single"/>
        </w:rPr>
      </w:pPr>
    </w:p>
    <w:p w14:paraId="29345D56" w14:textId="77777777" w:rsidR="00B11595" w:rsidRDefault="00B11595" w:rsidP="004F1188">
      <w:pPr>
        <w:spacing w:after="0" w:line="276" w:lineRule="auto"/>
        <w:contextualSpacing/>
        <w:jc w:val="both"/>
        <w:rPr>
          <w:rFonts w:ascii="Century Gothic" w:hAnsi="Century Gothic" w:cs="Open Sans"/>
          <w:b/>
          <w:bCs/>
          <w:sz w:val="22"/>
          <w:szCs w:val="22"/>
          <w:u w:val="single"/>
        </w:rPr>
      </w:pPr>
    </w:p>
    <w:p w14:paraId="45206CE5" w14:textId="0017B982" w:rsidR="00CD18C4" w:rsidRPr="00384756" w:rsidRDefault="00CD18C4" w:rsidP="004F1188">
      <w:pPr>
        <w:spacing w:after="0" w:line="276" w:lineRule="auto"/>
        <w:contextualSpacing/>
        <w:jc w:val="both"/>
        <w:rPr>
          <w:rFonts w:ascii="Century Gothic" w:hAnsi="Century Gothic" w:cs="Open Sans"/>
          <w:b/>
          <w:bCs/>
          <w:sz w:val="22"/>
          <w:szCs w:val="22"/>
          <w:u w:val="single"/>
        </w:rPr>
      </w:pPr>
      <w:r w:rsidRPr="00384756">
        <w:rPr>
          <w:rFonts w:ascii="Century Gothic" w:hAnsi="Century Gothic" w:cs="Open Sans"/>
          <w:b/>
          <w:bCs/>
          <w:sz w:val="22"/>
          <w:szCs w:val="22"/>
          <w:u w:val="single"/>
        </w:rPr>
        <w:lastRenderedPageBreak/>
        <w:t xml:space="preserve">Funding for Distressed Hospitals </w:t>
      </w:r>
    </w:p>
    <w:p w14:paraId="07FE5799" w14:textId="77777777"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hAnsi="Century Gothic" w:cs="Open Sans"/>
          <w:b/>
          <w:bCs/>
          <w:i/>
          <w:iCs/>
          <w:sz w:val="22"/>
          <w:szCs w:val="22"/>
        </w:rPr>
        <w:t>Adopt the Legislature’s Action to Fund up to $190 million General Fund, Upon Approval of the Department of Finance, for Additional Loans Through the Existing Distressed Hospital Loan Program</w:t>
      </w:r>
    </w:p>
    <w:p w14:paraId="43734A38" w14:textId="77777777" w:rsidR="00CD18C4" w:rsidRPr="00384756" w:rsidRDefault="00CD18C4" w:rsidP="004F1188">
      <w:pPr>
        <w:spacing w:after="0" w:line="276" w:lineRule="auto"/>
        <w:contextualSpacing/>
        <w:jc w:val="both"/>
        <w:rPr>
          <w:rFonts w:ascii="Century Gothic" w:hAnsi="Century Gothic" w:cs="Open Sans"/>
          <w:b/>
          <w:bCs/>
          <w:i/>
          <w:iCs/>
          <w:sz w:val="22"/>
          <w:szCs w:val="22"/>
        </w:rPr>
      </w:pPr>
    </w:p>
    <w:p w14:paraId="38F324AE" w14:textId="60A71D86" w:rsidR="00CD18C4" w:rsidRPr="00384756" w:rsidRDefault="00CD18C4" w:rsidP="004F1188">
      <w:pPr>
        <w:spacing w:after="0" w:line="276" w:lineRule="auto"/>
        <w:jc w:val="both"/>
        <w:rPr>
          <w:rFonts w:ascii="Century Gothic" w:hAnsi="Century Gothic" w:cs="Open Sans"/>
          <w:sz w:val="22"/>
          <w:szCs w:val="22"/>
        </w:rPr>
      </w:pPr>
      <w:r w:rsidRPr="00384756">
        <w:rPr>
          <w:rFonts w:ascii="Century Gothic" w:hAnsi="Century Gothic" w:cs="Open Sans"/>
          <w:sz w:val="22"/>
          <w:szCs w:val="22"/>
        </w:rPr>
        <w:t>Hospitals in California, particularly those in rural areas, are facing significant financial pressures, due to the impacts of H.R. 1, which will reduce health care coverage and increase uncompensated care, limit bargaining power with health plans, and challenge maintaining their workforce.</w:t>
      </w:r>
      <w:r w:rsidR="00B14B03">
        <w:rPr>
          <w:rFonts w:ascii="Century Gothic" w:hAnsi="Century Gothic" w:cs="Open Sans"/>
          <w:sz w:val="22"/>
          <w:szCs w:val="22"/>
        </w:rPr>
        <w:t xml:space="preserve"> </w:t>
      </w:r>
      <w:r w:rsidR="00B14B03"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B14B03" w:rsidRPr="002D3939">
        <w:rPr>
          <w:rFonts w:ascii="Open Sans" w:eastAsia="Aptos" w:hAnsi="Open Sans" w:cs="Open Sans"/>
          <w:b/>
          <w:bCs/>
          <w:i/>
          <w:iCs/>
          <w:sz w:val="22"/>
          <w:szCs w:val="22"/>
          <w:highlight w:val="yellow"/>
        </w:rPr>
        <w:t>county</w:t>
      </w:r>
      <w:proofErr w:type="gramEnd"/>
      <w:r w:rsidR="00B14B03" w:rsidRPr="002D3939">
        <w:rPr>
          <w:rFonts w:ascii="Open Sans" w:eastAsia="Aptos" w:hAnsi="Open Sans" w:cs="Open Sans"/>
          <w:b/>
          <w:bCs/>
          <w:i/>
          <w:iCs/>
          <w:sz w:val="22"/>
          <w:szCs w:val="22"/>
          <w:highlight w:val="yellow"/>
        </w:rPr>
        <w:t>]</w:t>
      </w:r>
    </w:p>
    <w:p w14:paraId="62D2F4FC" w14:textId="77777777" w:rsidR="00CD18C4" w:rsidRPr="00384756" w:rsidRDefault="00CD18C4" w:rsidP="004F1188">
      <w:pPr>
        <w:spacing w:after="0" w:line="276" w:lineRule="auto"/>
        <w:jc w:val="both"/>
        <w:rPr>
          <w:rFonts w:ascii="Century Gothic" w:hAnsi="Century Gothic" w:cs="Open Sans"/>
          <w:sz w:val="22"/>
          <w:szCs w:val="22"/>
        </w:rPr>
      </w:pPr>
    </w:p>
    <w:p w14:paraId="520D5637" w14:textId="77777777" w:rsidR="00CD18C4" w:rsidRPr="00384756" w:rsidRDefault="00CD18C4" w:rsidP="004F1188">
      <w:pPr>
        <w:spacing w:after="0" w:line="276" w:lineRule="auto"/>
        <w:jc w:val="both"/>
        <w:rPr>
          <w:rFonts w:ascii="Century Gothic" w:hAnsi="Century Gothic" w:cs="Open Sans"/>
          <w:b/>
          <w:bCs/>
          <w:sz w:val="22"/>
          <w:szCs w:val="22"/>
          <w:u w:val="single"/>
        </w:rPr>
      </w:pPr>
      <w:r w:rsidRPr="00384756">
        <w:rPr>
          <w:rFonts w:ascii="Century Gothic" w:hAnsi="Century Gothic" w:cs="Open Sans"/>
          <w:b/>
          <w:bCs/>
          <w:sz w:val="22"/>
          <w:szCs w:val="22"/>
          <w:u w:val="single"/>
        </w:rPr>
        <w:t xml:space="preserve">In-Home Supportive Services (IHSS) </w:t>
      </w:r>
    </w:p>
    <w:p w14:paraId="64B160AF" w14:textId="77777777" w:rsidR="00CD18C4" w:rsidRPr="00384756" w:rsidRDefault="00CD18C4" w:rsidP="004F1188">
      <w:pPr>
        <w:spacing w:after="0" w:line="276" w:lineRule="auto"/>
        <w:jc w:val="both"/>
        <w:rPr>
          <w:rFonts w:ascii="Century Gothic" w:hAnsi="Century Gothic" w:cs="Open Sans"/>
          <w:b/>
          <w:bCs/>
          <w:i/>
          <w:iCs/>
          <w:sz w:val="22"/>
          <w:szCs w:val="22"/>
        </w:rPr>
      </w:pPr>
      <w:r w:rsidRPr="00384756">
        <w:rPr>
          <w:rFonts w:ascii="Century Gothic" w:hAnsi="Century Gothic" w:cs="Open Sans"/>
          <w:b/>
          <w:bCs/>
          <w:i/>
          <w:iCs/>
          <w:sz w:val="22"/>
          <w:szCs w:val="22"/>
        </w:rPr>
        <w:t>Adopt the Legislature’s Action to Reject the IHSS Cost Shift Proposal</w:t>
      </w:r>
    </w:p>
    <w:p w14:paraId="03D6F836" w14:textId="77777777" w:rsidR="00CD18C4" w:rsidRPr="00384756" w:rsidRDefault="00CD18C4" w:rsidP="004F1188">
      <w:pPr>
        <w:spacing w:after="0" w:line="276" w:lineRule="auto"/>
        <w:jc w:val="both"/>
        <w:rPr>
          <w:rFonts w:ascii="Century Gothic" w:hAnsi="Century Gothic" w:cs="Open Sans"/>
          <w:b/>
          <w:bCs/>
          <w:i/>
          <w:iCs/>
          <w:sz w:val="22"/>
          <w:szCs w:val="22"/>
        </w:rPr>
      </w:pPr>
    </w:p>
    <w:p w14:paraId="42FCD9A6" w14:textId="55CE7404" w:rsidR="00CD18C4" w:rsidRPr="00384756" w:rsidRDefault="00D13C16" w:rsidP="004F1188">
      <w:pPr>
        <w:spacing w:after="0" w:line="276" w:lineRule="auto"/>
        <w:jc w:val="both"/>
        <w:rPr>
          <w:rFonts w:ascii="Century Gothic" w:hAnsi="Century Gothic" w:cs="Open Sans"/>
          <w:sz w:val="22"/>
          <w:szCs w:val="22"/>
        </w:rPr>
      </w:pPr>
      <w:r w:rsidRPr="00630069">
        <w:rPr>
          <w:rFonts w:ascii="Century Gothic" w:hAnsi="Century Gothic" w:cs="Open Sans"/>
          <w:sz w:val="22"/>
          <w:szCs w:val="22"/>
        </w:rPr>
        <w:t xml:space="preserve">AB 109 </w:t>
      </w:r>
      <w:r w:rsidR="00CD18C4" w:rsidRPr="00384756">
        <w:rPr>
          <w:rFonts w:ascii="Century Gothic" w:hAnsi="Century Gothic" w:cs="Open Sans"/>
          <w:sz w:val="22"/>
          <w:szCs w:val="22"/>
        </w:rPr>
        <w:t xml:space="preserve">rejects the Administration’s proposal that would shift costs to counties for hours per case growth within the IHSS program. This cost shift is estimated to result in increased county costs of $360.6 million starting in 2027-28 and growing each year. </w:t>
      </w:r>
      <w:r w:rsidR="00BF4FD5" w:rsidRPr="00840E12">
        <w:rPr>
          <w:rFonts w:ascii="Open Sans" w:hAnsi="Open Sans" w:cs="Open Sans"/>
          <w:sz w:val="22"/>
          <w:szCs w:val="22"/>
          <w:highlight w:val="yellow"/>
        </w:rPr>
        <w:t>____________ County</w:t>
      </w:r>
      <w:r w:rsidR="00BF4FD5" w:rsidRPr="00440E29">
        <w:rPr>
          <w:rFonts w:ascii="Open Sans" w:hAnsi="Open Sans" w:cs="Open Sans"/>
          <w:sz w:val="22"/>
          <w:szCs w:val="22"/>
        </w:rPr>
        <w:t xml:space="preserve"> </w:t>
      </w:r>
      <w:r w:rsidR="00CD18C4" w:rsidRPr="00384756">
        <w:rPr>
          <w:rFonts w:ascii="Century Gothic" w:hAnsi="Century Gothic" w:cs="Open Sans"/>
          <w:sz w:val="22"/>
          <w:szCs w:val="22"/>
        </w:rPr>
        <w:t xml:space="preserve">opposes this proposal because it would undermine the existing IHSS fiscal structure, misdiagnose the cause of hours growth, and negatively impact IHSS recipients and providers. </w:t>
      </w:r>
      <w:r w:rsidR="00AA6E48" w:rsidRPr="002D3939">
        <w:rPr>
          <w:rFonts w:ascii="Open Sans" w:eastAsia="Aptos" w:hAnsi="Open Sans" w:cs="Open Sans"/>
          <w:b/>
          <w:bCs/>
          <w:i/>
          <w:iCs/>
          <w:sz w:val="22"/>
          <w:szCs w:val="22"/>
          <w:highlight w:val="yellow"/>
        </w:rPr>
        <w:t xml:space="preserve">[Describe how this </w:t>
      </w:r>
      <w:r w:rsidR="00AA6E48">
        <w:rPr>
          <w:rFonts w:ascii="Open Sans" w:eastAsia="Aptos" w:hAnsi="Open Sans" w:cs="Open Sans"/>
          <w:b/>
          <w:bCs/>
          <w:i/>
          <w:iCs/>
          <w:sz w:val="22"/>
          <w:szCs w:val="22"/>
          <w:highlight w:val="yellow"/>
        </w:rPr>
        <w:t>proposal</w:t>
      </w:r>
      <w:r w:rsidR="00AA6E48" w:rsidRPr="002D3939">
        <w:rPr>
          <w:rFonts w:ascii="Open Sans" w:eastAsia="Aptos" w:hAnsi="Open Sans" w:cs="Open Sans"/>
          <w:b/>
          <w:bCs/>
          <w:i/>
          <w:iCs/>
          <w:sz w:val="22"/>
          <w:szCs w:val="22"/>
          <w:highlight w:val="yellow"/>
        </w:rPr>
        <w:t xml:space="preserve"> will impact your county]</w:t>
      </w:r>
    </w:p>
    <w:p w14:paraId="09FB5E6D" w14:textId="77777777" w:rsidR="007E779B" w:rsidRPr="00384756" w:rsidRDefault="007E779B" w:rsidP="004F1188">
      <w:pPr>
        <w:spacing w:after="0" w:line="276" w:lineRule="auto"/>
        <w:contextualSpacing/>
        <w:jc w:val="both"/>
        <w:rPr>
          <w:rFonts w:ascii="Century Gothic" w:hAnsi="Century Gothic" w:cs="Open Sans"/>
          <w:b/>
          <w:bCs/>
          <w:sz w:val="22"/>
          <w:szCs w:val="22"/>
          <w:u w:val="single"/>
        </w:rPr>
      </w:pPr>
    </w:p>
    <w:p w14:paraId="3BB9E026" w14:textId="34B4750E" w:rsidR="00CD18C4" w:rsidRPr="00384756" w:rsidRDefault="00CD18C4" w:rsidP="004F1188">
      <w:pPr>
        <w:spacing w:after="0" w:line="276" w:lineRule="auto"/>
        <w:contextualSpacing/>
        <w:jc w:val="both"/>
        <w:rPr>
          <w:rFonts w:ascii="Century Gothic" w:hAnsi="Century Gothic" w:cs="Open Sans"/>
          <w:b/>
          <w:bCs/>
          <w:sz w:val="22"/>
          <w:szCs w:val="22"/>
          <w:u w:val="single"/>
        </w:rPr>
      </w:pPr>
      <w:r w:rsidRPr="00384756">
        <w:rPr>
          <w:rFonts w:ascii="Century Gothic" w:hAnsi="Century Gothic" w:cs="Open Sans"/>
          <w:b/>
          <w:bCs/>
          <w:sz w:val="22"/>
          <w:szCs w:val="22"/>
          <w:u w:val="single"/>
        </w:rPr>
        <w:t xml:space="preserve">Medi-Cal Mobile Crisis Benefit </w:t>
      </w:r>
    </w:p>
    <w:p w14:paraId="64D8F7A1" w14:textId="77777777"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hAnsi="Century Gothic" w:cs="Open Sans"/>
          <w:b/>
          <w:bCs/>
          <w:i/>
          <w:iCs/>
          <w:sz w:val="22"/>
          <w:szCs w:val="22"/>
        </w:rPr>
        <w:t>Adopt the Legislature’s Action to Reject the Administration’s Proposal to Make Mobile Crisis a County-Optional Medi-Cal Benefit and Instead Provide $125 million from the 988 Special Fund and $53 million in Proposition 35 (MCO Tax) Funding for Mobile Crisis Services</w:t>
      </w:r>
    </w:p>
    <w:p w14:paraId="72A0D5EB" w14:textId="77777777" w:rsidR="00CD18C4" w:rsidRPr="00384756" w:rsidRDefault="00CD18C4" w:rsidP="004F1188">
      <w:pPr>
        <w:spacing w:after="0" w:line="276" w:lineRule="auto"/>
        <w:jc w:val="both"/>
        <w:rPr>
          <w:rFonts w:ascii="Century Gothic" w:hAnsi="Century Gothic" w:cs="Open Sans"/>
          <w:sz w:val="22"/>
          <w:szCs w:val="22"/>
        </w:rPr>
      </w:pPr>
    </w:p>
    <w:p w14:paraId="6B99A7EC" w14:textId="4B392389" w:rsidR="00B11595" w:rsidRPr="009C700A" w:rsidRDefault="00CD18C4" w:rsidP="004F1188">
      <w:pPr>
        <w:spacing w:after="0" w:line="276" w:lineRule="auto"/>
        <w:jc w:val="both"/>
        <w:rPr>
          <w:rFonts w:ascii="Open Sans" w:hAnsi="Open Sans" w:cs="Open Sans"/>
          <w:sz w:val="22"/>
          <w:szCs w:val="22"/>
        </w:rPr>
      </w:pPr>
      <w:r w:rsidRPr="00384756">
        <w:rPr>
          <w:rFonts w:ascii="Century Gothic" w:hAnsi="Century Gothic" w:cs="Open Sans"/>
          <w:sz w:val="22"/>
          <w:szCs w:val="22"/>
        </w:rPr>
        <w:t xml:space="preserve">Medi-Cal mobile crisis is currently a statewide benefit, preventing hospitalizations and law enforcement encounters with people who need behavioral health services in the community. The Administration’s proposal to make it a county-optional benefit would shift the costs to counties, which are already struggling with flat realignment funding and the impacts </w:t>
      </w:r>
      <w:proofErr w:type="gramStart"/>
      <w:r w:rsidRPr="00384756">
        <w:rPr>
          <w:rFonts w:ascii="Century Gothic" w:hAnsi="Century Gothic" w:cs="Open Sans"/>
          <w:sz w:val="22"/>
          <w:szCs w:val="22"/>
        </w:rPr>
        <w:t>to</w:t>
      </w:r>
      <w:proofErr w:type="gramEnd"/>
      <w:r w:rsidRPr="00384756">
        <w:rPr>
          <w:rFonts w:ascii="Century Gothic" w:hAnsi="Century Gothic" w:cs="Open Sans"/>
          <w:sz w:val="22"/>
          <w:szCs w:val="22"/>
        </w:rPr>
        <w:t xml:space="preserve"> county finances from H.R. 1. </w:t>
      </w:r>
      <w:r w:rsidR="009C700A"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9C700A" w:rsidRPr="002D3939">
        <w:rPr>
          <w:rFonts w:ascii="Open Sans" w:eastAsia="Aptos" w:hAnsi="Open Sans" w:cs="Open Sans"/>
          <w:b/>
          <w:bCs/>
          <w:i/>
          <w:iCs/>
          <w:sz w:val="22"/>
          <w:szCs w:val="22"/>
          <w:highlight w:val="yellow"/>
        </w:rPr>
        <w:t>county</w:t>
      </w:r>
      <w:proofErr w:type="gramEnd"/>
      <w:r w:rsidR="009C700A" w:rsidRPr="002D3939">
        <w:rPr>
          <w:rFonts w:ascii="Open Sans" w:eastAsia="Aptos" w:hAnsi="Open Sans" w:cs="Open Sans"/>
          <w:b/>
          <w:bCs/>
          <w:i/>
          <w:iCs/>
          <w:sz w:val="22"/>
          <w:szCs w:val="22"/>
          <w:highlight w:val="yellow"/>
        </w:rPr>
        <w:t>]</w:t>
      </w:r>
    </w:p>
    <w:p w14:paraId="2AA2DD6D" w14:textId="77777777" w:rsidR="00B11595" w:rsidRDefault="00B11595" w:rsidP="004F1188">
      <w:pPr>
        <w:spacing w:after="0" w:line="276" w:lineRule="auto"/>
        <w:contextualSpacing/>
        <w:jc w:val="both"/>
        <w:rPr>
          <w:rFonts w:ascii="Century Gothic" w:hAnsi="Century Gothic" w:cs="Open Sans"/>
          <w:b/>
          <w:bCs/>
          <w:sz w:val="22"/>
          <w:szCs w:val="22"/>
          <w:u w:val="single"/>
        </w:rPr>
      </w:pPr>
    </w:p>
    <w:p w14:paraId="1FE58E51" w14:textId="00CBEF2A" w:rsidR="00CD18C4" w:rsidRPr="00384756" w:rsidRDefault="00CD18C4" w:rsidP="004F1188">
      <w:pPr>
        <w:spacing w:after="0" w:line="276" w:lineRule="auto"/>
        <w:contextualSpacing/>
        <w:jc w:val="both"/>
        <w:rPr>
          <w:rFonts w:ascii="Century Gothic" w:hAnsi="Century Gothic" w:cs="Open Sans"/>
          <w:b/>
          <w:bCs/>
          <w:sz w:val="22"/>
          <w:szCs w:val="22"/>
          <w:u w:val="single"/>
        </w:rPr>
      </w:pPr>
      <w:r w:rsidRPr="00384756">
        <w:rPr>
          <w:rFonts w:ascii="Century Gothic" w:hAnsi="Century Gothic" w:cs="Open Sans"/>
          <w:b/>
          <w:bCs/>
          <w:sz w:val="22"/>
          <w:szCs w:val="22"/>
          <w:u w:val="single"/>
        </w:rPr>
        <w:t xml:space="preserve">Homeless Housing, Assistance, and Prevention (HHAP) Program </w:t>
      </w:r>
    </w:p>
    <w:p w14:paraId="449183AE" w14:textId="513B5B73" w:rsidR="00CD18C4" w:rsidRPr="00384756" w:rsidRDefault="00CD18C4" w:rsidP="004F1188">
      <w:pPr>
        <w:spacing w:after="0" w:line="276" w:lineRule="auto"/>
        <w:contextualSpacing/>
        <w:jc w:val="both"/>
        <w:rPr>
          <w:rFonts w:ascii="Century Gothic" w:hAnsi="Century Gothic" w:cs="Open Sans"/>
          <w:b/>
          <w:bCs/>
          <w:i/>
          <w:iCs/>
          <w:sz w:val="22"/>
          <w:szCs w:val="22"/>
          <w:u w:val="single"/>
        </w:rPr>
      </w:pPr>
      <w:r w:rsidRPr="00384756">
        <w:rPr>
          <w:rFonts w:ascii="Century Gothic" w:hAnsi="Century Gothic" w:cs="Open Sans"/>
          <w:b/>
          <w:bCs/>
          <w:i/>
          <w:iCs/>
          <w:sz w:val="22"/>
          <w:szCs w:val="22"/>
        </w:rPr>
        <w:t xml:space="preserve">Build Upon the Legislature’s Action to Fund HHAP at $900 million </w:t>
      </w:r>
      <w:r w:rsidR="00D13C16" w:rsidRPr="00384756">
        <w:rPr>
          <w:rFonts w:ascii="Century Gothic" w:hAnsi="Century Gothic" w:cs="Open Sans"/>
          <w:b/>
          <w:bCs/>
          <w:i/>
          <w:iCs/>
          <w:sz w:val="22"/>
          <w:szCs w:val="22"/>
        </w:rPr>
        <w:t xml:space="preserve">General Fund </w:t>
      </w:r>
      <w:r w:rsidRPr="00384756">
        <w:rPr>
          <w:rFonts w:ascii="Century Gothic" w:hAnsi="Century Gothic" w:cs="Open Sans"/>
          <w:b/>
          <w:bCs/>
          <w:i/>
          <w:iCs/>
          <w:sz w:val="22"/>
          <w:szCs w:val="22"/>
        </w:rPr>
        <w:t xml:space="preserve">in 2026-27 by Reinstating Intent Language to Fund an Additional $1 billion </w:t>
      </w:r>
      <w:r w:rsidR="00D13C16" w:rsidRPr="00384756">
        <w:rPr>
          <w:rFonts w:ascii="Century Gothic" w:hAnsi="Century Gothic" w:cs="Open Sans"/>
          <w:b/>
          <w:bCs/>
          <w:i/>
          <w:iCs/>
          <w:sz w:val="22"/>
          <w:szCs w:val="22"/>
        </w:rPr>
        <w:t xml:space="preserve">General Fund </w:t>
      </w:r>
      <w:r w:rsidRPr="00384756">
        <w:rPr>
          <w:rFonts w:ascii="Century Gothic" w:hAnsi="Century Gothic" w:cs="Open Sans"/>
          <w:b/>
          <w:bCs/>
          <w:i/>
          <w:iCs/>
          <w:sz w:val="22"/>
          <w:szCs w:val="22"/>
        </w:rPr>
        <w:t xml:space="preserve">for HHAP in 2027-28, and Pass </w:t>
      </w:r>
      <w:r w:rsidR="00D13C16" w:rsidRPr="00384756">
        <w:rPr>
          <w:rFonts w:ascii="Century Gothic" w:hAnsi="Century Gothic" w:cs="Open Sans"/>
          <w:b/>
          <w:bCs/>
          <w:i/>
          <w:iCs/>
          <w:sz w:val="22"/>
          <w:szCs w:val="22"/>
        </w:rPr>
        <w:t>Trailer Bill</w:t>
      </w:r>
      <w:r w:rsidR="00384756">
        <w:rPr>
          <w:rFonts w:ascii="Century Gothic" w:hAnsi="Century Gothic" w:cs="Open Sans"/>
          <w:b/>
          <w:bCs/>
          <w:i/>
          <w:iCs/>
          <w:sz w:val="22"/>
          <w:szCs w:val="22"/>
        </w:rPr>
        <w:t xml:space="preserve"> Language</w:t>
      </w:r>
      <w:r w:rsidR="00D13C16" w:rsidRPr="00384756">
        <w:rPr>
          <w:rFonts w:ascii="Century Gothic" w:hAnsi="Century Gothic" w:cs="Open Sans"/>
          <w:b/>
          <w:bCs/>
          <w:i/>
          <w:iCs/>
          <w:sz w:val="22"/>
          <w:szCs w:val="22"/>
        </w:rPr>
        <w:t xml:space="preserve"> (</w:t>
      </w:r>
      <w:r w:rsidRPr="00384756">
        <w:rPr>
          <w:rFonts w:ascii="Century Gothic" w:hAnsi="Century Gothic" w:cs="Open Sans"/>
          <w:b/>
          <w:bCs/>
          <w:i/>
          <w:iCs/>
          <w:sz w:val="22"/>
          <w:szCs w:val="22"/>
        </w:rPr>
        <w:t>TBL</w:t>
      </w:r>
      <w:r w:rsidR="00D13C16" w:rsidRPr="00384756">
        <w:rPr>
          <w:rFonts w:ascii="Century Gothic" w:hAnsi="Century Gothic" w:cs="Open Sans"/>
          <w:b/>
          <w:bCs/>
          <w:i/>
          <w:iCs/>
          <w:sz w:val="22"/>
          <w:szCs w:val="22"/>
        </w:rPr>
        <w:t>)</w:t>
      </w:r>
      <w:r w:rsidRPr="00384756">
        <w:rPr>
          <w:rFonts w:ascii="Century Gothic" w:hAnsi="Century Gothic" w:cs="Open Sans"/>
          <w:b/>
          <w:bCs/>
          <w:i/>
          <w:iCs/>
          <w:sz w:val="22"/>
          <w:szCs w:val="22"/>
        </w:rPr>
        <w:t xml:space="preserve"> to Streamline Distribution of Funding by September 1, 2026</w:t>
      </w:r>
    </w:p>
    <w:p w14:paraId="1D758447" w14:textId="77777777" w:rsidR="00CD18C4" w:rsidRPr="00384756" w:rsidRDefault="00CD18C4" w:rsidP="004F1188">
      <w:pPr>
        <w:spacing w:after="0" w:line="276" w:lineRule="auto"/>
        <w:contextualSpacing/>
        <w:jc w:val="both"/>
        <w:rPr>
          <w:rFonts w:ascii="Century Gothic" w:hAnsi="Century Gothic" w:cs="Open Sans"/>
          <w:b/>
          <w:bCs/>
          <w:sz w:val="22"/>
          <w:szCs w:val="22"/>
          <w:u w:val="single"/>
        </w:rPr>
      </w:pPr>
    </w:p>
    <w:p w14:paraId="4CC5436E" w14:textId="089DC166" w:rsidR="009C700A" w:rsidRDefault="00D13C16" w:rsidP="009C700A">
      <w:pPr>
        <w:spacing w:after="0" w:line="276" w:lineRule="auto"/>
        <w:jc w:val="both"/>
        <w:rPr>
          <w:rFonts w:ascii="Open Sans" w:hAnsi="Open Sans" w:cs="Open Sans"/>
          <w:sz w:val="22"/>
          <w:szCs w:val="22"/>
        </w:rPr>
      </w:pPr>
      <w:r w:rsidRPr="00630069">
        <w:rPr>
          <w:rFonts w:ascii="Century Gothic" w:hAnsi="Century Gothic" w:cs="Open Sans"/>
          <w:sz w:val="22"/>
          <w:szCs w:val="22"/>
        </w:rPr>
        <w:t xml:space="preserve">AB 109 </w:t>
      </w:r>
      <w:r w:rsidR="00CD18C4" w:rsidRPr="00384756">
        <w:rPr>
          <w:rFonts w:ascii="Century Gothic" w:hAnsi="Century Gothic" w:cs="Open Sans"/>
          <w:sz w:val="22"/>
          <w:szCs w:val="22"/>
        </w:rPr>
        <w:t xml:space="preserve">provides an additional $400 million </w:t>
      </w:r>
      <w:r w:rsidR="00384756">
        <w:rPr>
          <w:rFonts w:ascii="Century Gothic" w:hAnsi="Century Gothic" w:cs="Open Sans"/>
          <w:sz w:val="22"/>
          <w:szCs w:val="22"/>
        </w:rPr>
        <w:t>G</w:t>
      </w:r>
      <w:r w:rsidRPr="00384756">
        <w:rPr>
          <w:rFonts w:ascii="Century Gothic" w:hAnsi="Century Gothic" w:cs="Open Sans"/>
          <w:sz w:val="22"/>
          <w:szCs w:val="22"/>
        </w:rPr>
        <w:t xml:space="preserve">eneral </w:t>
      </w:r>
      <w:r w:rsidR="00384756">
        <w:rPr>
          <w:rFonts w:ascii="Century Gothic" w:hAnsi="Century Gothic" w:cs="Open Sans"/>
          <w:sz w:val="22"/>
          <w:szCs w:val="22"/>
        </w:rPr>
        <w:t>F</w:t>
      </w:r>
      <w:r w:rsidRPr="00384756">
        <w:rPr>
          <w:rFonts w:ascii="Century Gothic" w:hAnsi="Century Gothic" w:cs="Open Sans"/>
          <w:sz w:val="22"/>
          <w:szCs w:val="22"/>
        </w:rPr>
        <w:t xml:space="preserve">und </w:t>
      </w:r>
      <w:r w:rsidR="00CD18C4" w:rsidRPr="00384756">
        <w:rPr>
          <w:rFonts w:ascii="Century Gothic" w:hAnsi="Century Gothic" w:cs="Open Sans"/>
          <w:sz w:val="22"/>
          <w:szCs w:val="22"/>
        </w:rPr>
        <w:t xml:space="preserve">for Round 7 of HHAP, in addition to the $500 million already appropriated. The $900 million </w:t>
      </w:r>
      <w:r w:rsidR="00384756">
        <w:rPr>
          <w:rFonts w:ascii="Century Gothic" w:hAnsi="Century Gothic" w:cs="Open Sans"/>
          <w:sz w:val="22"/>
          <w:szCs w:val="22"/>
        </w:rPr>
        <w:t>G</w:t>
      </w:r>
      <w:r w:rsidRPr="00384756">
        <w:rPr>
          <w:rFonts w:ascii="Century Gothic" w:hAnsi="Century Gothic" w:cs="Open Sans"/>
          <w:sz w:val="22"/>
          <w:szCs w:val="22"/>
        </w:rPr>
        <w:t xml:space="preserve">eneral </w:t>
      </w:r>
      <w:r w:rsidR="00384756">
        <w:rPr>
          <w:rFonts w:ascii="Century Gothic" w:hAnsi="Century Gothic" w:cs="Open Sans"/>
          <w:sz w:val="22"/>
          <w:szCs w:val="22"/>
        </w:rPr>
        <w:t>F</w:t>
      </w:r>
      <w:r w:rsidRPr="00384756">
        <w:rPr>
          <w:rFonts w:ascii="Century Gothic" w:hAnsi="Century Gothic" w:cs="Open Sans"/>
          <w:sz w:val="22"/>
          <w:szCs w:val="22"/>
        </w:rPr>
        <w:t>und</w:t>
      </w:r>
      <w:r w:rsidR="00384756">
        <w:rPr>
          <w:rFonts w:ascii="Century Gothic" w:hAnsi="Century Gothic" w:cs="Open Sans"/>
          <w:sz w:val="22"/>
          <w:szCs w:val="22"/>
        </w:rPr>
        <w:t xml:space="preserve"> in</w:t>
      </w:r>
      <w:r w:rsidRPr="00384756">
        <w:rPr>
          <w:rFonts w:ascii="Century Gothic" w:hAnsi="Century Gothic" w:cs="Open Sans"/>
          <w:sz w:val="22"/>
          <w:szCs w:val="22"/>
        </w:rPr>
        <w:t xml:space="preserve"> </w:t>
      </w:r>
      <w:r w:rsidR="00CD18C4" w:rsidRPr="00384756">
        <w:rPr>
          <w:rFonts w:ascii="Century Gothic" w:hAnsi="Century Gothic" w:cs="Open Sans"/>
          <w:sz w:val="22"/>
          <w:szCs w:val="22"/>
        </w:rPr>
        <w:t xml:space="preserve">total funding is almost the full amount </w:t>
      </w:r>
      <w:r w:rsidR="009C700A">
        <w:rPr>
          <w:rFonts w:ascii="Century Gothic" w:hAnsi="Century Gothic" w:cs="Open Sans"/>
          <w:sz w:val="22"/>
          <w:szCs w:val="22"/>
        </w:rPr>
        <w:t>counties</w:t>
      </w:r>
      <w:r w:rsidR="00CD18C4" w:rsidRPr="00384756">
        <w:rPr>
          <w:rFonts w:ascii="Century Gothic" w:hAnsi="Century Gothic" w:cs="Open Sans"/>
          <w:sz w:val="22"/>
          <w:szCs w:val="22"/>
        </w:rPr>
        <w:t xml:space="preserve"> advocated for in 2026-27. The Legislature’s budget plan also includes placeholder TBL to implement the funding. </w:t>
      </w:r>
      <w:r w:rsidR="007201A5" w:rsidRPr="00840E12">
        <w:rPr>
          <w:rFonts w:ascii="Open Sans" w:hAnsi="Open Sans" w:cs="Open Sans"/>
          <w:sz w:val="22"/>
          <w:szCs w:val="22"/>
          <w:highlight w:val="yellow"/>
        </w:rPr>
        <w:t>____________ County</w:t>
      </w:r>
      <w:r w:rsidR="007201A5" w:rsidRPr="00384756">
        <w:rPr>
          <w:rFonts w:ascii="Century Gothic" w:hAnsi="Century Gothic" w:cs="Open Sans"/>
          <w:sz w:val="22"/>
          <w:szCs w:val="22"/>
        </w:rPr>
        <w:t xml:space="preserve"> </w:t>
      </w:r>
      <w:r w:rsidR="00CD18C4" w:rsidRPr="00384756">
        <w:rPr>
          <w:rFonts w:ascii="Century Gothic" w:hAnsi="Century Gothic" w:cs="Open Sans"/>
          <w:sz w:val="22"/>
          <w:szCs w:val="22"/>
        </w:rPr>
        <w:t xml:space="preserve">looks forward to working with </w:t>
      </w:r>
      <w:r w:rsidR="00FA6A0A" w:rsidRPr="00384756">
        <w:rPr>
          <w:rFonts w:ascii="Century Gothic" w:hAnsi="Century Gothic" w:cs="Open Sans"/>
          <w:sz w:val="22"/>
          <w:szCs w:val="22"/>
        </w:rPr>
        <w:t xml:space="preserve">you and the </w:t>
      </w:r>
      <w:r w:rsidR="00CD18C4" w:rsidRPr="00384756">
        <w:rPr>
          <w:rFonts w:ascii="Century Gothic" w:hAnsi="Century Gothic" w:cs="Open Sans"/>
          <w:sz w:val="22"/>
          <w:szCs w:val="22"/>
        </w:rPr>
        <w:t>Legislature to ensure that there is streamlined distribution of Round 7 funding by September 1, 2026, and that new funding requirements are appropriate, realistic, and not administratively burdensome.</w:t>
      </w:r>
      <w:r w:rsidR="009C700A" w:rsidRPr="009C700A">
        <w:rPr>
          <w:rFonts w:ascii="Open Sans" w:eastAsia="Aptos" w:hAnsi="Open Sans" w:cs="Open Sans"/>
          <w:b/>
          <w:bCs/>
          <w:i/>
          <w:iCs/>
          <w:sz w:val="22"/>
          <w:szCs w:val="22"/>
          <w:highlight w:val="yellow"/>
        </w:rPr>
        <w:t xml:space="preserve"> </w:t>
      </w:r>
      <w:r w:rsidR="009C700A"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9C700A" w:rsidRPr="002D3939">
        <w:rPr>
          <w:rFonts w:ascii="Open Sans" w:eastAsia="Aptos" w:hAnsi="Open Sans" w:cs="Open Sans"/>
          <w:b/>
          <w:bCs/>
          <w:i/>
          <w:iCs/>
          <w:sz w:val="22"/>
          <w:szCs w:val="22"/>
          <w:highlight w:val="yellow"/>
        </w:rPr>
        <w:t>county</w:t>
      </w:r>
      <w:proofErr w:type="gramEnd"/>
      <w:r w:rsidR="009C700A" w:rsidRPr="002D3939">
        <w:rPr>
          <w:rFonts w:ascii="Open Sans" w:eastAsia="Aptos" w:hAnsi="Open Sans" w:cs="Open Sans"/>
          <w:b/>
          <w:bCs/>
          <w:i/>
          <w:iCs/>
          <w:sz w:val="22"/>
          <w:szCs w:val="22"/>
          <w:highlight w:val="yellow"/>
        </w:rPr>
        <w:t>]</w:t>
      </w:r>
    </w:p>
    <w:p w14:paraId="4968DE6B" w14:textId="46B8B03F" w:rsidR="00CD18C4" w:rsidRPr="00384756" w:rsidRDefault="00CD18C4" w:rsidP="009C700A">
      <w:pPr>
        <w:spacing w:after="0" w:line="276" w:lineRule="auto"/>
        <w:contextualSpacing/>
        <w:jc w:val="both"/>
        <w:rPr>
          <w:rFonts w:ascii="Century Gothic" w:hAnsi="Century Gothic" w:cs="Open Sans"/>
          <w:sz w:val="22"/>
          <w:szCs w:val="22"/>
        </w:rPr>
      </w:pPr>
    </w:p>
    <w:p w14:paraId="572989C2" w14:textId="77777777" w:rsidR="00CD18C4" w:rsidRPr="00384756" w:rsidRDefault="00CD18C4" w:rsidP="004F1188">
      <w:pPr>
        <w:spacing w:after="0" w:line="276" w:lineRule="auto"/>
        <w:contextualSpacing/>
        <w:jc w:val="both"/>
        <w:rPr>
          <w:rFonts w:ascii="Century Gothic" w:hAnsi="Century Gothic" w:cs="Open Sans"/>
          <w:b/>
          <w:bCs/>
          <w:sz w:val="22"/>
          <w:szCs w:val="22"/>
          <w:u w:val="single"/>
        </w:rPr>
      </w:pPr>
      <w:r w:rsidRPr="00384756">
        <w:rPr>
          <w:rFonts w:ascii="Century Gothic" w:hAnsi="Century Gothic" w:cs="Open Sans"/>
          <w:b/>
          <w:bCs/>
          <w:sz w:val="22"/>
          <w:szCs w:val="22"/>
          <w:u w:val="single"/>
        </w:rPr>
        <w:t xml:space="preserve">Proposition 36 </w:t>
      </w:r>
    </w:p>
    <w:p w14:paraId="6F96BDFA" w14:textId="77777777" w:rsidR="00CD18C4" w:rsidRPr="00384756" w:rsidRDefault="00CD18C4" w:rsidP="004F1188">
      <w:pPr>
        <w:spacing w:after="0" w:line="276" w:lineRule="auto"/>
        <w:jc w:val="both"/>
        <w:rPr>
          <w:rFonts w:ascii="Century Gothic" w:hAnsi="Century Gothic" w:cs="Open Sans"/>
          <w:b/>
          <w:bCs/>
          <w:i/>
          <w:iCs/>
          <w:sz w:val="22"/>
          <w:szCs w:val="22"/>
        </w:rPr>
      </w:pPr>
      <w:r w:rsidRPr="00384756">
        <w:rPr>
          <w:rFonts w:ascii="Century Gothic" w:hAnsi="Century Gothic" w:cs="Open Sans"/>
          <w:b/>
          <w:bCs/>
          <w:i/>
          <w:iCs/>
          <w:sz w:val="22"/>
          <w:szCs w:val="22"/>
        </w:rPr>
        <w:t xml:space="preserve">Build Upon the Legislature’s Action on Proposition 36 Funding </w:t>
      </w:r>
    </w:p>
    <w:p w14:paraId="05030C3F" w14:textId="77777777" w:rsidR="00CD18C4" w:rsidRPr="00384756" w:rsidRDefault="00CD18C4" w:rsidP="004F1188">
      <w:pPr>
        <w:spacing w:after="0" w:line="276" w:lineRule="auto"/>
        <w:jc w:val="both"/>
        <w:rPr>
          <w:rFonts w:ascii="Century Gothic" w:hAnsi="Century Gothic" w:cs="Open Sans"/>
          <w:i/>
          <w:iCs/>
          <w:sz w:val="22"/>
          <w:szCs w:val="22"/>
        </w:rPr>
      </w:pPr>
    </w:p>
    <w:p w14:paraId="60F97A11" w14:textId="3C88BADE" w:rsidR="00CD18C4" w:rsidRPr="00384756" w:rsidRDefault="00FA6A0A" w:rsidP="004F1188">
      <w:pPr>
        <w:spacing w:after="0" w:line="276" w:lineRule="auto"/>
        <w:contextualSpacing/>
        <w:jc w:val="both"/>
        <w:rPr>
          <w:rFonts w:ascii="Century Gothic" w:hAnsi="Century Gothic" w:cs="Open Sans"/>
          <w:sz w:val="22"/>
          <w:szCs w:val="22"/>
        </w:rPr>
      </w:pPr>
      <w:r w:rsidRPr="00630069">
        <w:rPr>
          <w:rFonts w:ascii="Century Gothic" w:hAnsi="Century Gothic" w:cs="Open Sans"/>
          <w:sz w:val="22"/>
          <w:szCs w:val="22"/>
        </w:rPr>
        <w:t xml:space="preserve">AB 109 </w:t>
      </w:r>
      <w:r w:rsidRPr="00384756">
        <w:rPr>
          <w:rFonts w:ascii="Century Gothic" w:hAnsi="Century Gothic" w:cs="Open Sans"/>
          <w:sz w:val="22"/>
          <w:szCs w:val="22"/>
        </w:rPr>
        <w:t xml:space="preserve">allocates </w:t>
      </w:r>
      <w:r w:rsidR="00CD18C4" w:rsidRPr="00384756">
        <w:rPr>
          <w:rFonts w:ascii="Century Gothic" w:hAnsi="Century Gothic" w:cs="Open Sans"/>
          <w:sz w:val="22"/>
          <w:szCs w:val="22"/>
        </w:rPr>
        <w:t xml:space="preserve">$50 million one-time General Fund to support the implementation of Proposition 36 and language that indicates the allocation will be determined in future legislation. </w:t>
      </w:r>
    </w:p>
    <w:p w14:paraId="5DCCCC52" w14:textId="77777777" w:rsidR="00CD18C4" w:rsidRPr="00384756" w:rsidRDefault="00CD18C4" w:rsidP="004F1188">
      <w:pPr>
        <w:spacing w:after="0" w:line="276" w:lineRule="auto"/>
        <w:contextualSpacing/>
        <w:jc w:val="both"/>
        <w:rPr>
          <w:rFonts w:ascii="Century Gothic" w:hAnsi="Century Gothic" w:cs="Open Sans"/>
          <w:sz w:val="22"/>
          <w:szCs w:val="22"/>
        </w:rPr>
      </w:pPr>
    </w:p>
    <w:p w14:paraId="794422F5" w14:textId="5AC9B89E" w:rsidR="00CD18C4" w:rsidRDefault="00FA6A0A" w:rsidP="00AF6B24">
      <w:pPr>
        <w:spacing w:after="0" w:line="276" w:lineRule="auto"/>
        <w:contextualSpacing/>
        <w:jc w:val="both"/>
        <w:rPr>
          <w:rFonts w:ascii="Open Sans" w:eastAsia="Aptos" w:hAnsi="Open Sans" w:cs="Open Sans"/>
          <w:b/>
          <w:bCs/>
          <w:i/>
          <w:iCs/>
          <w:sz w:val="22"/>
          <w:szCs w:val="22"/>
        </w:rPr>
      </w:pPr>
      <w:r w:rsidRPr="00384756">
        <w:rPr>
          <w:rFonts w:ascii="Century Gothic" w:hAnsi="Century Gothic" w:cs="Open Sans"/>
          <w:sz w:val="22"/>
          <w:szCs w:val="22"/>
        </w:rPr>
        <w:t xml:space="preserve">The inclusion of funding </w:t>
      </w:r>
      <w:r w:rsidR="00CD18C4" w:rsidRPr="00384756">
        <w:rPr>
          <w:rFonts w:ascii="Century Gothic" w:hAnsi="Century Gothic" w:cs="Open Sans"/>
          <w:sz w:val="22"/>
          <w:szCs w:val="22"/>
        </w:rPr>
        <w:t>for local implementation of Proposition 36</w:t>
      </w:r>
      <w:r w:rsidRPr="00384756">
        <w:rPr>
          <w:rFonts w:ascii="Century Gothic" w:hAnsi="Century Gothic" w:cs="Open Sans"/>
          <w:sz w:val="22"/>
          <w:szCs w:val="22"/>
        </w:rPr>
        <w:t xml:space="preserve"> in the Legislative Plan is a strong first step in</w:t>
      </w:r>
      <w:r w:rsidR="00CD18C4" w:rsidRPr="00384756">
        <w:rPr>
          <w:rFonts w:ascii="Century Gothic" w:hAnsi="Century Gothic" w:cs="Open Sans"/>
          <w:sz w:val="22"/>
          <w:szCs w:val="22"/>
        </w:rPr>
        <w:t xml:space="preserve"> recognizing </w:t>
      </w:r>
      <w:r w:rsidRPr="00384756">
        <w:rPr>
          <w:rFonts w:ascii="Century Gothic" w:hAnsi="Century Gothic" w:cs="Open Sans"/>
          <w:sz w:val="22"/>
          <w:szCs w:val="22"/>
        </w:rPr>
        <w:t xml:space="preserve">the will of the voters in passing </w:t>
      </w:r>
      <w:r w:rsidR="002104B7">
        <w:rPr>
          <w:rFonts w:ascii="Century Gothic" w:hAnsi="Century Gothic" w:cs="Open Sans"/>
          <w:sz w:val="22"/>
          <w:szCs w:val="22"/>
        </w:rPr>
        <w:t>the initiative</w:t>
      </w:r>
      <w:r w:rsidRPr="00384756">
        <w:rPr>
          <w:rFonts w:ascii="Century Gothic" w:hAnsi="Century Gothic" w:cs="Open Sans"/>
          <w:sz w:val="22"/>
          <w:szCs w:val="22"/>
        </w:rPr>
        <w:t xml:space="preserve"> and </w:t>
      </w:r>
      <w:r w:rsidR="00CD18C4" w:rsidRPr="00384756">
        <w:rPr>
          <w:rFonts w:ascii="Century Gothic" w:hAnsi="Century Gothic" w:cs="Open Sans"/>
          <w:sz w:val="22"/>
          <w:szCs w:val="22"/>
        </w:rPr>
        <w:t xml:space="preserve">the ongoing challenges counties face in delivering necessary services. However, </w:t>
      </w:r>
      <w:r w:rsidR="00D934CC" w:rsidRPr="00840E12">
        <w:rPr>
          <w:rFonts w:ascii="Open Sans" w:hAnsi="Open Sans" w:cs="Open Sans"/>
          <w:sz w:val="22"/>
          <w:szCs w:val="22"/>
          <w:highlight w:val="yellow"/>
        </w:rPr>
        <w:t>____________ County</w:t>
      </w:r>
      <w:r w:rsidR="00D934CC" w:rsidRPr="00414711">
        <w:rPr>
          <w:rFonts w:ascii="Open Sans" w:hAnsi="Open Sans" w:cs="Open Sans"/>
          <w:sz w:val="22"/>
          <w:szCs w:val="22"/>
        </w:rPr>
        <w:t xml:space="preserve"> </w:t>
      </w:r>
      <w:r w:rsidR="00CD18C4" w:rsidRPr="00384756">
        <w:rPr>
          <w:rFonts w:ascii="Century Gothic" w:hAnsi="Century Gothic" w:cs="Open Sans"/>
          <w:sz w:val="22"/>
          <w:szCs w:val="22"/>
        </w:rPr>
        <w:t xml:space="preserve">must continue to reinforce the dire need for </w:t>
      </w:r>
      <w:r w:rsidRPr="00384756">
        <w:rPr>
          <w:rFonts w:ascii="Century Gothic" w:hAnsi="Century Gothic" w:cs="Open Sans"/>
          <w:sz w:val="22"/>
          <w:szCs w:val="22"/>
        </w:rPr>
        <w:t xml:space="preserve">ongoing </w:t>
      </w:r>
      <w:r w:rsidR="00CD18C4" w:rsidRPr="00384756">
        <w:rPr>
          <w:rFonts w:ascii="Century Gothic" w:hAnsi="Century Gothic" w:cs="Open Sans"/>
          <w:sz w:val="22"/>
          <w:szCs w:val="22"/>
        </w:rPr>
        <w:t xml:space="preserve">funding across multiple impacted county departments, with a particular demand for recovery support services and building out </w:t>
      </w:r>
      <w:proofErr w:type="gramStart"/>
      <w:r w:rsidR="00CD18C4" w:rsidRPr="00384756">
        <w:rPr>
          <w:rFonts w:ascii="Century Gothic" w:hAnsi="Century Gothic" w:cs="Open Sans"/>
          <w:sz w:val="22"/>
          <w:szCs w:val="22"/>
        </w:rPr>
        <w:t>treatment capacity</w:t>
      </w:r>
      <w:proofErr w:type="gramEnd"/>
      <w:r w:rsidR="00CD18C4" w:rsidRPr="00384756">
        <w:rPr>
          <w:rFonts w:ascii="Century Gothic" w:hAnsi="Century Gothic" w:cs="Open Sans"/>
          <w:sz w:val="22"/>
          <w:szCs w:val="22"/>
        </w:rPr>
        <w:t xml:space="preserve">. </w:t>
      </w:r>
      <w:r w:rsidR="00AF6B24"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AF6B24" w:rsidRPr="002D3939">
        <w:rPr>
          <w:rFonts w:ascii="Open Sans" w:eastAsia="Aptos" w:hAnsi="Open Sans" w:cs="Open Sans"/>
          <w:b/>
          <w:bCs/>
          <w:i/>
          <w:iCs/>
          <w:sz w:val="22"/>
          <w:szCs w:val="22"/>
          <w:highlight w:val="yellow"/>
        </w:rPr>
        <w:t>county</w:t>
      </w:r>
      <w:proofErr w:type="gramEnd"/>
      <w:r w:rsidR="00AF6B24" w:rsidRPr="002D3939">
        <w:rPr>
          <w:rFonts w:ascii="Open Sans" w:eastAsia="Aptos" w:hAnsi="Open Sans" w:cs="Open Sans"/>
          <w:b/>
          <w:bCs/>
          <w:i/>
          <w:iCs/>
          <w:sz w:val="22"/>
          <w:szCs w:val="22"/>
          <w:highlight w:val="yellow"/>
        </w:rPr>
        <w:t>]</w:t>
      </w:r>
    </w:p>
    <w:p w14:paraId="6E2E3F2F" w14:textId="77777777" w:rsidR="00AF6B24" w:rsidRPr="00384756" w:rsidRDefault="00AF6B24" w:rsidP="00AF6B24">
      <w:pPr>
        <w:spacing w:after="0" w:line="276" w:lineRule="auto"/>
        <w:contextualSpacing/>
        <w:jc w:val="both"/>
        <w:rPr>
          <w:rFonts w:ascii="Century Gothic" w:hAnsi="Century Gothic" w:cs="Open Sans"/>
          <w:b/>
          <w:bCs/>
          <w:sz w:val="22"/>
          <w:szCs w:val="22"/>
          <w:u w:val="single"/>
        </w:rPr>
      </w:pPr>
    </w:p>
    <w:p w14:paraId="3F656A50" w14:textId="77777777" w:rsidR="00CD18C4" w:rsidRPr="00384756" w:rsidRDefault="00CD18C4" w:rsidP="004F1188">
      <w:pPr>
        <w:spacing w:after="0" w:line="276" w:lineRule="auto"/>
        <w:contextualSpacing/>
        <w:jc w:val="both"/>
        <w:rPr>
          <w:rFonts w:ascii="Century Gothic" w:hAnsi="Century Gothic" w:cs="Open Sans"/>
          <w:b/>
          <w:bCs/>
          <w:sz w:val="22"/>
          <w:szCs w:val="22"/>
          <w:u w:val="single"/>
        </w:rPr>
      </w:pPr>
      <w:r w:rsidRPr="00384756">
        <w:rPr>
          <w:rFonts w:ascii="Century Gothic" w:hAnsi="Century Gothic" w:cs="Open Sans"/>
          <w:b/>
          <w:bCs/>
          <w:sz w:val="22"/>
          <w:szCs w:val="22"/>
          <w:u w:val="single"/>
        </w:rPr>
        <w:t>Victims of Crime Act (VOCA)</w:t>
      </w:r>
    </w:p>
    <w:p w14:paraId="30AC438C" w14:textId="7432E03F"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hAnsi="Century Gothic" w:cs="Open Sans"/>
          <w:b/>
          <w:bCs/>
          <w:i/>
          <w:iCs/>
          <w:sz w:val="22"/>
          <w:szCs w:val="22"/>
        </w:rPr>
        <w:t xml:space="preserve">Adopt the Legislature’s Action </w:t>
      </w:r>
      <w:r w:rsidR="00FA6A0A" w:rsidRPr="00384756">
        <w:rPr>
          <w:rFonts w:ascii="Century Gothic" w:hAnsi="Century Gothic" w:cs="Open Sans"/>
          <w:b/>
          <w:bCs/>
          <w:i/>
          <w:iCs/>
          <w:sz w:val="22"/>
          <w:szCs w:val="22"/>
        </w:rPr>
        <w:t xml:space="preserve">to </w:t>
      </w:r>
      <w:r w:rsidR="00384756">
        <w:rPr>
          <w:rFonts w:ascii="Century Gothic" w:hAnsi="Century Gothic" w:cs="Open Sans"/>
          <w:b/>
          <w:bCs/>
          <w:i/>
          <w:iCs/>
          <w:sz w:val="22"/>
          <w:szCs w:val="22"/>
        </w:rPr>
        <w:t>P</w:t>
      </w:r>
      <w:r w:rsidR="00FA6A0A" w:rsidRPr="00384756">
        <w:rPr>
          <w:rFonts w:ascii="Century Gothic" w:hAnsi="Century Gothic" w:cs="Open Sans"/>
          <w:b/>
          <w:bCs/>
          <w:i/>
          <w:iCs/>
          <w:sz w:val="22"/>
          <w:szCs w:val="22"/>
        </w:rPr>
        <w:t xml:space="preserve">rovide $50 million </w:t>
      </w:r>
      <w:r w:rsidR="00384756">
        <w:rPr>
          <w:rFonts w:ascii="Century Gothic" w:hAnsi="Century Gothic" w:cs="Open Sans"/>
          <w:b/>
          <w:bCs/>
          <w:i/>
          <w:iCs/>
          <w:sz w:val="22"/>
          <w:szCs w:val="22"/>
        </w:rPr>
        <w:t>for</w:t>
      </w:r>
      <w:r w:rsidR="00FA6A0A" w:rsidRPr="00384756">
        <w:rPr>
          <w:rFonts w:ascii="Century Gothic" w:hAnsi="Century Gothic" w:cs="Open Sans"/>
          <w:b/>
          <w:bCs/>
          <w:i/>
          <w:iCs/>
          <w:sz w:val="22"/>
          <w:szCs w:val="22"/>
        </w:rPr>
        <w:t xml:space="preserve"> </w:t>
      </w:r>
      <w:r w:rsidRPr="00384756">
        <w:rPr>
          <w:rFonts w:ascii="Century Gothic" w:hAnsi="Century Gothic" w:cs="Open Sans"/>
          <w:b/>
          <w:bCs/>
          <w:i/>
          <w:iCs/>
          <w:sz w:val="22"/>
          <w:szCs w:val="22"/>
        </w:rPr>
        <w:t>VOCA Funding</w:t>
      </w:r>
    </w:p>
    <w:p w14:paraId="5BA82C72" w14:textId="77777777" w:rsidR="00CD18C4" w:rsidRPr="00384756" w:rsidRDefault="00CD18C4" w:rsidP="004F1188">
      <w:pPr>
        <w:spacing w:after="0" w:line="276" w:lineRule="auto"/>
        <w:contextualSpacing/>
        <w:jc w:val="both"/>
        <w:rPr>
          <w:rFonts w:ascii="Century Gothic" w:hAnsi="Century Gothic" w:cs="Open Sans"/>
          <w:b/>
          <w:bCs/>
          <w:sz w:val="22"/>
          <w:szCs w:val="22"/>
          <w:u w:val="single"/>
        </w:rPr>
      </w:pPr>
    </w:p>
    <w:p w14:paraId="785D6A85" w14:textId="07AC7DF6" w:rsidR="00CD18C4" w:rsidRDefault="00FA6A0A" w:rsidP="00552957">
      <w:pPr>
        <w:spacing w:after="0" w:line="276" w:lineRule="auto"/>
        <w:contextualSpacing/>
        <w:jc w:val="both"/>
        <w:rPr>
          <w:rFonts w:ascii="Open Sans" w:eastAsia="Aptos" w:hAnsi="Open Sans" w:cs="Open Sans"/>
          <w:b/>
          <w:bCs/>
          <w:i/>
          <w:iCs/>
          <w:sz w:val="22"/>
          <w:szCs w:val="22"/>
        </w:rPr>
      </w:pPr>
      <w:r w:rsidRPr="00630069">
        <w:rPr>
          <w:rFonts w:ascii="Century Gothic" w:hAnsi="Century Gothic" w:cs="Open Sans"/>
          <w:sz w:val="22"/>
          <w:szCs w:val="22"/>
        </w:rPr>
        <w:t xml:space="preserve">AB 109 </w:t>
      </w:r>
      <w:r w:rsidR="00CD18C4" w:rsidRPr="00384756">
        <w:rPr>
          <w:rFonts w:ascii="Century Gothic" w:hAnsi="Century Gothic" w:cs="Open Sans"/>
          <w:sz w:val="22"/>
          <w:szCs w:val="22"/>
        </w:rPr>
        <w:t xml:space="preserve">includes $50 million one-time General Fund to supplement funding for VOCA, an increase of the $25 million General Fund proposed in the May Revision, to support counties and other service providers in maintaining critical victim services for thousands of survivors statewide. </w:t>
      </w:r>
      <w:r w:rsidR="00552957"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552957" w:rsidRPr="002D3939">
        <w:rPr>
          <w:rFonts w:ascii="Open Sans" w:eastAsia="Aptos" w:hAnsi="Open Sans" w:cs="Open Sans"/>
          <w:b/>
          <w:bCs/>
          <w:i/>
          <w:iCs/>
          <w:sz w:val="22"/>
          <w:szCs w:val="22"/>
          <w:highlight w:val="yellow"/>
        </w:rPr>
        <w:t>county</w:t>
      </w:r>
      <w:proofErr w:type="gramEnd"/>
      <w:r w:rsidR="00552957" w:rsidRPr="002D3939">
        <w:rPr>
          <w:rFonts w:ascii="Open Sans" w:eastAsia="Aptos" w:hAnsi="Open Sans" w:cs="Open Sans"/>
          <w:b/>
          <w:bCs/>
          <w:i/>
          <w:iCs/>
          <w:sz w:val="22"/>
          <w:szCs w:val="22"/>
          <w:highlight w:val="yellow"/>
        </w:rPr>
        <w:t>]</w:t>
      </w:r>
    </w:p>
    <w:p w14:paraId="2151602D" w14:textId="77777777" w:rsidR="00552957" w:rsidRPr="00384756" w:rsidRDefault="00552957" w:rsidP="00552957">
      <w:pPr>
        <w:spacing w:after="0" w:line="276" w:lineRule="auto"/>
        <w:contextualSpacing/>
        <w:jc w:val="both"/>
        <w:rPr>
          <w:rFonts w:ascii="Century Gothic" w:hAnsi="Century Gothic" w:cs="Open Sans"/>
          <w:b/>
          <w:bCs/>
          <w:sz w:val="22"/>
          <w:szCs w:val="22"/>
          <w:u w:val="single"/>
        </w:rPr>
      </w:pPr>
    </w:p>
    <w:p w14:paraId="32CC7AC9" w14:textId="77777777" w:rsidR="00CD18C4" w:rsidRPr="00384756" w:rsidRDefault="00CD18C4" w:rsidP="004F1188">
      <w:pPr>
        <w:spacing w:after="0" w:line="276" w:lineRule="auto"/>
        <w:contextualSpacing/>
        <w:jc w:val="both"/>
        <w:rPr>
          <w:rFonts w:ascii="Century Gothic" w:hAnsi="Century Gothic" w:cs="Open Sans"/>
          <w:b/>
          <w:bCs/>
          <w:sz w:val="22"/>
          <w:szCs w:val="22"/>
          <w:u w:val="single"/>
        </w:rPr>
      </w:pPr>
      <w:r w:rsidRPr="00384756">
        <w:rPr>
          <w:rFonts w:ascii="Century Gothic" w:hAnsi="Century Gothic" w:cs="Open Sans"/>
          <w:b/>
          <w:bCs/>
          <w:sz w:val="22"/>
          <w:szCs w:val="22"/>
          <w:u w:val="single"/>
        </w:rPr>
        <w:t xml:space="preserve">Indigent Defense </w:t>
      </w:r>
    </w:p>
    <w:p w14:paraId="698F3E45" w14:textId="31D596F1"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hAnsi="Century Gothic" w:cs="Open Sans"/>
          <w:b/>
          <w:bCs/>
          <w:i/>
          <w:iCs/>
          <w:sz w:val="22"/>
          <w:szCs w:val="22"/>
        </w:rPr>
        <w:t xml:space="preserve">Adopt the Legislature’s Action </w:t>
      </w:r>
      <w:r w:rsidR="00FA6A0A" w:rsidRPr="00384756">
        <w:rPr>
          <w:rFonts w:ascii="Century Gothic" w:hAnsi="Century Gothic" w:cs="Open Sans"/>
          <w:b/>
          <w:bCs/>
          <w:i/>
          <w:iCs/>
          <w:sz w:val="22"/>
          <w:szCs w:val="22"/>
        </w:rPr>
        <w:t xml:space="preserve">to </w:t>
      </w:r>
      <w:r w:rsidR="00384756">
        <w:rPr>
          <w:rFonts w:ascii="Century Gothic" w:hAnsi="Century Gothic" w:cs="Open Sans"/>
          <w:b/>
          <w:bCs/>
          <w:i/>
          <w:iCs/>
          <w:sz w:val="22"/>
          <w:szCs w:val="22"/>
        </w:rPr>
        <w:t>P</w:t>
      </w:r>
      <w:r w:rsidR="00FA6A0A" w:rsidRPr="00384756">
        <w:rPr>
          <w:rFonts w:ascii="Century Gothic" w:hAnsi="Century Gothic" w:cs="Open Sans"/>
          <w:b/>
          <w:bCs/>
          <w:i/>
          <w:iCs/>
          <w:sz w:val="22"/>
          <w:szCs w:val="22"/>
        </w:rPr>
        <w:t xml:space="preserve">rovide $5 million one-time General Fund for </w:t>
      </w:r>
      <w:r w:rsidR="00384756">
        <w:rPr>
          <w:rFonts w:ascii="Century Gothic" w:hAnsi="Century Gothic" w:cs="Open Sans"/>
          <w:b/>
          <w:bCs/>
          <w:i/>
          <w:iCs/>
          <w:sz w:val="22"/>
          <w:szCs w:val="22"/>
        </w:rPr>
        <w:t xml:space="preserve">an </w:t>
      </w:r>
      <w:r w:rsidRPr="00384756">
        <w:rPr>
          <w:rFonts w:ascii="Century Gothic" w:hAnsi="Century Gothic" w:cs="Open Sans"/>
          <w:b/>
          <w:bCs/>
          <w:i/>
          <w:iCs/>
          <w:sz w:val="22"/>
          <w:szCs w:val="22"/>
        </w:rPr>
        <w:t xml:space="preserve">Indigent Defense </w:t>
      </w:r>
      <w:r w:rsidR="00FA6A0A" w:rsidRPr="00384756">
        <w:rPr>
          <w:rFonts w:ascii="Century Gothic" w:hAnsi="Century Gothic" w:cs="Open Sans"/>
          <w:b/>
          <w:bCs/>
          <w:i/>
          <w:iCs/>
          <w:sz w:val="22"/>
          <w:szCs w:val="22"/>
        </w:rPr>
        <w:t>Pilot Program</w:t>
      </w:r>
    </w:p>
    <w:p w14:paraId="3754C152" w14:textId="77777777" w:rsidR="00CD18C4" w:rsidRPr="00384756" w:rsidRDefault="00CD18C4" w:rsidP="004F1188">
      <w:pPr>
        <w:spacing w:after="0" w:line="276" w:lineRule="auto"/>
        <w:contextualSpacing/>
        <w:jc w:val="both"/>
        <w:rPr>
          <w:rFonts w:ascii="Century Gothic" w:hAnsi="Century Gothic" w:cs="Open Sans"/>
          <w:i/>
          <w:iCs/>
          <w:sz w:val="22"/>
          <w:szCs w:val="22"/>
        </w:rPr>
      </w:pPr>
    </w:p>
    <w:p w14:paraId="0C69EA66" w14:textId="43A2CD62" w:rsidR="00CD18C4" w:rsidRDefault="00FA6A0A" w:rsidP="00665A2F">
      <w:pPr>
        <w:spacing w:after="0" w:line="276" w:lineRule="auto"/>
        <w:contextualSpacing/>
        <w:jc w:val="both"/>
        <w:rPr>
          <w:rFonts w:ascii="Open Sans" w:eastAsia="Aptos" w:hAnsi="Open Sans" w:cs="Open Sans"/>
          <w:b/>
          <w:bCs/>
          <w:i/>
          <w:iCs/>
          <w:sz w:val="22"/>
          <w:szCs w:val="22"/>
        </w:rPr>
      </w:pPr>
      <w:r w:rsidRPr="00630069">
        <w:rPr>
          <w:rFonts w:ascii="Century Gothic" w:hAnsi="Century Gothic" w:cs="Open Sans"/>
          <w:sz w:val="22"/>
          <w:szCs w:val="22"/>
        </w:rPr>
        <w:lastRenderedPageBreak/>
        <w:t xml:space="preserve">AB 109 </w:t>
      </w:r>
      <w:r w:rsidR="00CD18C4" w:rsidRPr="00384756">
        <w:rPr>
          <w:rFonts w:ascii="Century Gothic" w:hAnsi="Century Gothic" w:cs="Open Sans"/>
          <w:sz w:val="22"/>
          <w:szCs w:val="22"/>
        </w:rPr>
        <w:t xml:space="preserve">provides $5 million one-time General Fund for an indigent defense pilot program, geared towards supporting counties in disproportionately impacted areas of the state, who have demonstrated a willingness to improve their systems of indigent defense. </w:t>
      </w:r>
      <w:r w:rsidR="00665A2F"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665A2F" w:rsidRPr="002D3939">
        <w:rPr>
          <w:rFonts w:ascii="Open Sans" w:eastAsia="Aptos" w:hAnsi="Open Sans" w:cs="Open Sans"/>
          <w:b/>
          <w:bCs/>
          <w:i/>
          <w:iCs/>
          <w:sz w:val="22"/>
          <w:szCs w:val="22"/>
          <w:highlight w:val="yellow"/>
        </w:rPr>
        <w:t>county</w:t>
      </w:r>
      <w:proofErr w:type="gramEnd"/>
      <w:r w:rsidR="00665A2F" w:rsidRPr="002D3939">
        <w:rPr>
          <w:rFonts w:ascii="Open Sans" w:eastAsia="Aptos" w:hAnsi="Open Sans" w:cs="Open Sans"/>
          <w:b/>
          <w:bCs/>
          <w:i/>
          <w:iCs/>
          <w:sz w:val="22"/>
          <w:szCs w:val="22"/>
          <w:highlight w:val="yellow"/>
        </w:rPr>
        <w:t>]</w:t>
      </w:r>
    </w:p>
    <w:p w14:paraId="0EC53B5E" w14:textId="77777777" w:rsidR="00665A2F" w:rsidRPr="00384756" w:rsidRDefault="00665A2F" w:rsidP="00665A2F">
      <w:pPr>
        <w:spacing w:after="0" w:line="276" w:lineRule="auto"/>
        <w:contextualSpacing/>
        <w:jc w:val="both"/>
        <w:rPr>
          <w:rFonts w:ascii="Century Gothic" w:hAnsi="Century Gothic" w:cs="Open Sans"/>
          <w:sz w:val="22"/>
          <w:szCs w:val="22"/>
        </w:rPr>
      </w:pPr>
    </w:p>
    <w:p w14:paraId="5651FDC8" w14:textId="77777777" w:rsidR="00CD18C4" w:rsidRPr="00384756" w:rsidRDefault="00CD18C4" w:rsidP="004F1188">
      <w:pPr>
        <w:spacing w:after="0" w:line="276" w:lineRule="auto"/>
        <w:contextualSpacing/>
        <w:jc w:val="both"/>
        <w:rPr>
          <w:rFonts w:ascii="Century Gothic" w:hAnsi="Century Gothic" w:cs="Open Sans"/>
          <w:b/>
          <w:bCs/>
          <w:sz w:val="22"/>
          <w:szCs w:val="22"/>
          <w:u w:val="single"/>
        </w:rPr>
      </w:pPr>
      <w:r w:rsidRPr="00384756">
        <w:rPr>
          <w:rFonts w:ascii="Century Gothic" w:hAnsi="Century Gothic" w:cs="Open Sans"/>
          <w:b/>
          <w:bCs/>
          <w:sz w:val="22"/>
          <w:szCs w:val="22"/>
          <w:u w:val="single"/>
        </w:rPr>
        <w:t xml:space="preserve">Development Impact Fees </w:t>
      </w:r>
    </w:p>
    <w:p w14:paraId="2281BA60" w14:textId="77777777"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hAnsi="Century Gothic" w:cs="Open Sans"/>
          <w:b/>
          <w:bCs/>
          <w:i/>
          <w:iCs/>
          <w:sz w:val="22"/>
          <w:szCs w:val="22"/>
        </w:rPr>
        <w:t xml:space="preserve">Adopt the Legislature’s Action to Defer the Development Impact Fee Proposal </w:t>
      </w:r>
    </w:p>
    <w:p w14:paraId="65D7AABF" w14:textId="77777777" w:rsidR="00CD18C4" w:rsidRPr="00384756" w:rsidRDefault="00CD18C4" w:rsidP="004F1188">
      <w:pPr>
        <w:spacing w:after="0" w:line="276" w:lineRule="auto"/>
        <w:contextualSpacing/>
        <w:jc w:val="both"/>
        <w:rPr>
          <w:rFonts w:ascii="Century Gothic" w:hAnsi="Century Gothic" w:cs="Open Sans"/>
          <w:i/>
          <w:iCs/>
          <w:sz w:val="22"/>
          <w:szCs w:val="22"/>
        </w:rPr>
      </w:pPr>
    </w:p>
    <w:p w14:paraId="067BE1FC" w14:textId="24CEDE9E" w:rsidR="00CD18C4" w:rsidRDefault="00CD18C4" w:rsidP="00AC34DE">
      <w:pPr>
        <w:spacing w:after="0" w:line="276" w:lineRule="auto"/>
        <w:contextualSpacing/>
        <w:jc w:val="both"/>
        <w:rPr>
          <w:rFonts w:ascii="Open Sans" w:eastAsia="Aptos" w:hAnsi="Open Sans" w:cs="Open Sans"/>
          <w:b/>
          <w:bCs/>
          <w:i/>
          <w:iCs/>
          <w:sz w:val="22"/>
          <w:szCs w:val="22"/>
        </w:rPr>
      </w:pPr>
      <w:r w:rsidRPr="00384756">
        <w:rPr>
          <w:rFonts w:ascii="Century Gothic" w:hAnsi="Century Gothic" w:cs="Open Sans"/>
          <w:sz w:val="22"/>
          <w:szCs w:val="22"/>
        </w:rPr>
        <w:t xml:space="preserve">The Legislature’s budget plan defers action on the Administration’s Development Impact Fee TBL proposal, which would discourage or prohibit county development impact fees assessed on affordable housing projects. </w:t>
      </w:r>
      <w:r w:rsidR="00B75E05" w:rsidRPr="00840E12">
        <w:rPr>
          <w:rFonts w:ascii="Open Sans" w:hAnsi="Open Sans" w:cs="Open Sans"/>
          <w:sz w:val="22"/>
          <w:szCs w:val="22"/>
          <w:highlight w:val="yellow"/>
        </w:rPr>
        <w:t>____________ County</w:t>
      </w:r>
      <w:r w:rsidR="00B75E05">
        <w:rPr>
          <w:rFonts w:ascii="Open Sans" w:hAnsi="Open Sans" w:cs="Open Sans"/>
          <w:sz w:val="22"/>
          <w:szCs w:val="22"/>
        </w:rPr>
        <w:t xml:space="preserve"> </w:t>
      </w:r>
      <w:r w:rsidRPr="00384756">
        <w:rPr>
          <w:rFonts w:ascii="Century Gothic" w:hAnsi="Century Gothic" w:cs="Open Sans"/>
          <w:sz w:val="22"/>
          <w:szCs w:val="22"/>
        </w:rPr>
        <w:t>impose</w:t>
      </w:r>
      <w:r w:rsidR="0047604C">
        <w:rPr>
          <w:rFonts w:ascii="Century Gothic" w:hAnsi="Century Gothic" w:cs="Open Sans"/>
          <w:sz w:val="22"/>
          <w:szCs w:val="22"/>
        </w:rPr>
        <w:t>s</w:t>
      </w:r>
      <w:r w:rsidRPr="00384756">
        <w:rPr>
          <w:rFonts w:ascii="Century Gothic" w:hAnsi="Century Gothic" w:cs="Open Sans"/>
          <w:sz w:val="22"/>
          <w:szCs w:val="22"/>
        </w:rPr>
        <w:t xml:space="preserve"> impact fees to fund development related essential infrastructure and services such as water, sewer, fire protection, parks, flood control, and libraries. These fees are strictly cost recovery tools, not revenue sources, and they enable the infrastructure necessary for new housing and economic development. </w:t>
      </w:r>
      <w:r w:rsidR="00AC34DE" w:rsidRPr="002D3939">
        <w:rPr>
          <w:rFonts w:ascii="Open Sans" w:eastAsia="Aptos" w:hAnsi="Open Sans" w:cs="Open Sans"/>
          <w:b/>
          <w:bCs/>
          <w:i/>
          <w:iCs/>
          <w:sz w:val="22"/>
          <w:szCs w:val="22"/>
          <w:highlight w:val="yellow"/>
        </w:rPr>
        <w:t>[Describe how this</w:t>
      </w:r>
      <w:r w:rsidR="00AC34DE">
        <w:rPr>
          <w:rFonts w:ascii="Open Sans" w:eastAsia="Aptos" w:hAnsi="Open Sans" w:cs="Open Sans"/>
          <w:b/>
          <w:bCs/>
          <w:i/>
          <w:iCs/>
          <w:sz w:val="22"/>
          <w:szCs w:val="22"/>
          <w:highlight w:val="yellow"/>
        </w:rPr>
        <w:t xml:space="preserve"> proposal</w:t>
      </w:r>
      <w:r w:rsidR="00AC34DE" w:rsidRPr="002D3939">
        <w:rPr>
          <w:rFonts w:ascii="Open Sans" w:eastAsia="Aptos" w:hAnsi="Open Sans" w:cs="Open Sans"/>
          <w:b/>
          <w:bCs/>
          <w:i/>
          <w:iCs/>
          <w:sz w:val="22"/>
          <w:szCs w:val="22"/>
          <w:highlight w:val="yellow"/>
        </w:rPr>
        <w:t xml:space="preserve"> will impact your county]</w:t>
      </w:r>
    </w:p>
    <w:p w14:paraId="431BA5C9" w14:textId="77777777" w:rsidR="00AC34DE" w:rsidRPr="00384756" w:rsidRDefault="00AC34DE" w:rsidP="00AC34DE">
      <w:pPr>
        <w:spacing w:after="0" w:line="276" w:lineRule="auto"/>
        <w:contextualSpacing/>
        <w:jc w:val="both"/>
        <w:rPr>
          <w:rFonts w:ascii="Century Gothic" w:hAnsi="Century Gothic" w:cs="Open Sans"/>
          <w:i/>
          <w:iCs/>
          <w:sz w:val="22"/>
          <w:szCs w:val="22"/>
        </w:rPr>
      </w:pPr>
    </w:p>
    <w:p w14:paraId="59994554" w14:textId="77777777" w:rsidR="00CD18C4" w:rsidRPr="00384756" w:rsidRDefault="00CD18C4" w:rsidP="004F1188">
      <w:pPr>
        <w:spacing w:after="0" w:line="276" w:lineRule="auto"/>
        <w:contextualSpacing/>
        <w:jc w:val="both"/>
        <w:rPr>
          <w:rFonts w:ascii="Century Gothic" w:hAnsi="Century Gothic" w:cs="Open Sans"/>
          <w:b/>
          <w:bCs/>
          <w:sz w:val="22"/>
          <w:szCs w:val="22"/>
          <w:u w:val="single"/>
        </w:rPr>
      </w:pPr>
      <w:r w:rsidRPr="00384756">
        <w:rPr>
          <w:rFonts w:ascii="Century Gothic" w:hAnsi="Century Gothic" w:cs="Open Sans"/>
          <w:b/>
          <w:bCs/>
          <w:sz w:val="22"/>
          <w:szCs w:val="22"/>
          <w:u w:val="single"/>
        </w:rPr>
        <w:t>Sustainable Aviation Fuel Tax Credit</w:t>
      </w:r>
    </w:p>
    <w:p w14:paraId="68059DFA" w14:textId="3859ED58"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hAnsi="Century Gothic" w:cs="Open Sans"/>
          <w:b/>
          <w:bCs/>
          <w:i/>
          <w:iCs/>
          <w:sz w:val="22"/>
          <w:szCs w:val="22"/>
        </w:rPr>
        <w:t>Reject the Sustainable Aviation Fuel Tax Credit Proposal</w:t>
      </w:r>
      <w:r w:rsidR="00FA6A0A" w:rsidRPr="00384756">
        <w:rPr>
          <w:rFonts w:ascii="Century Gothic" w:hAnsi="Century Gothic" w:cs="Open Sans"/>
          <w:b/>
          <w:bCs/>
          <w:i/>
          <w:iCs/>
          <w:sz w:val="22"/>
          <w:szCs w:val="22"/>
        </w:rPr>
        <w:t xml:space="preserve">’s Inclusion in the Final Budget Agreement </w:t>
      </w:r>
      <w:r w:rsidRPr="00384756">
        <w:rPr>
          <w:rFonts w:ascii="Century Gothic" w:hAnsi="Century Gothic" w:cs="Open Sans"/>
          <w:b/>
          <w:bCs/>
          <w:i/>
          <w:iCs/>
          <w:sz w:val="22"/>
          <w:szCs w:val="22"/>
        </w:rPr>
        <w:t xml:space="preserve"> </w:t>
      </w:r>
    </w:p>
    <w:p w14:paraId="3A8A6054" w14:textId="77777777" w:rsidR="00CD18C4" w:rsidRPr="00384756" w:rsidRDefault="00CD18C4" w:rsidP="004F1188">
      <w:pPr>
        <w:spacing w:after="0" w:line="276" w:lineRule="auto"/>
        <w:contextualSpacing/>
        <w:jc w:val="both"/>
        <w:rPr>
          <w:rFonts w:ascii="Century Gothic" w:hAnsi="Century Gothic" w:cs="Open Sans"/>
          <w:i/>
          <w:iCs/>
          <w:sz w:val="22"/>
          <w:szCs w:val="22"/>
        </w:rPr>
      </w:pPr>
    </w:p>
    <w:p w14:paraId="0E08A5C7" w14:textId="77777777" w:rsidR="0075696E" w:rsidRPr="00630A6F" w:rsidRDefault="00CD18C4" w:rsidP="0075696E">
      <w:pPr>
        <w:spacing w:after="0" w:line="276" w:lineRule="auto"/>
        <w:contextualSpacing/>
        <w:jc w:val="both"/>
        <w:rPr>
          <w:rFonts w:ascii="Open Sans" w:hAnsi="Open Sans" w:cs="Open Sans"/>
          <w:sz w:val="22"/>
          <w:szCs w:val="22"/>
        </w:rPr>
      </w:pPr>
      <w:r w:rsidRPr="00384756">
        <w:rPr>
          <w:rFonts w:ascii="Century Gothic" w:hAnsi="Century Gothic" w:cs="Open Sans"/>
          <w:sz w:val="22"/>
          <w:szCs w:val="22"/>
        </w:rPr>
        <w:t xml:space="preserve">The Legislature’s budget plan adopts the Administration’s Sustainable Aviation Fuel Tax Credit proposal, which would divert diesel excise tax revenues away from the roads, bridges, freight corridors, and local streets they are intended to support. This proposal is estimated to reduce diesel excise tax revenues by as much as $165 million per year initially, growing to $300 million annually over time. This translates to an annual reduction of between $25 million to $90 million in state funds counties receive through the Local Streets and Roads program. Some estimates suggest that revenue reductions could be even higher depending on how many oil refiners take advantage of the program. </w:t>
      </w:r>
      <w:r w:rsidR="0075696E" w:rsidRPr="002D3939">
        <w:rPr>
          <w:rFonts w:ascii="Open Sans" w:eastAsia="Aptos" w:hAnsi="Open Sans" w:cs="Open Sans"/>
          <w:b/>
          <w:bCs/>
          <w:i/>
          <w:iCs/>
          <w:sz w:val="22"/>
          <w:szCs w:val="22"/>
          <w:highlight w:val="yellow"/>
        </w:rPr>
        <w:t xml:space="preserve">[Describe how this </w:t>
      </w:r>
      <w:r w:rsidR="0075696E">
        <w:rPr>
          <w:rFonts w:ascii="Open Sans" w:eastAsia="Aptos" w:hAnsi="Open Sans" w:cs="Open Sans"/>
          <w:b/>
          <w:bCs/>
          <w:i/>
          <w:iCs/>
          <w:sz w:val="22"/>
          <w:szCs w:val="22"/>
          <w:highlight w:val="yellow"/>
        </w:rPr>
        <w:t xml:space="preserve">proposal </w:t>
      </w:r>
      <w:r w:rsidR="0075696E" w:rsidRPr="002D3939">
        <w:rPr>
          <w:rFonts w:ascii="Open Sans" w:eastAsia="Aptos" w:hAnsi="Open Sans" w:cs="Open Sans"/>
          <w:b/>
          <w:bCs/>
          <w:i/>
          <w:iCs/>
          <w:sz w:val="22"/>
          <w:szCs w:val="22"/>
          <w:highlight w:val="yellow"/>
        </w:rPr>
        <w:t>will impact your county]</w:t>
      </w:r>
    </w:p>
    <w:p w14:paraId="699E4E8E" w14:textId="7CCC6FDF" w:rsidR="00CD18C4" w:rsidRPr="00384756" w:rsidRDefault="00CD18C4" w:rsidP="004F1188">
      <w:pPr>
        <w:spacing w:after="0" w:line="276" w:lineRule="auto"/>
        <w:contextualSpacing/>
        <w:jc w:val="both"/>
        <w:rPr>
          <w:rFonts w:ascii="Century Gothic" w:hAnsi="Century Gothic" w:cs="Open Sans"/>
          <w:sz w:val="22"/>
          <w:szCs w:val="22"/>
        </w:rPr>
      </w:pPr>
    </w:p>
    <w:p w14:paraId="5EC8E675" w14:textId="77777777" w:rsidR="005109FC" w:rsidRPr="00384756" w:rsidRDefault="005109FC" w:rsidP="004F1188">
      <w:pPr>
        <w:spacing w:after="0" w:line="276" w:lineRule="auto"/>
        <w:contextualSpacing/>
        <w:jc w:val="both"/>
        <w:rPr>
          <w:rFonts w:ascii="Century Gothic" w:hAnsi="Century Gothic" w:cs="Open Sans"/>
          <w:sz w:val="22"/>
          <w:szCs w:val="22"/>
        </w:rPr>
      </w:pPr>
    </w:p>
    <w:p w14:paraId="08BFE5F3" w14:textId="791546FF" w:rsidR="00CD18C4" w:rsidRPr="00384756" w:rsidRDefault="00795346" w:rsidP="004F1188">
      <w:pPr>
        <w:spacing w:after="0" w:line="276" w:lineRule="auto"/>
        <w:contextualSpacing/>
        <w:jc w:val="both"/>
        <w:rPr>
          <w:rFonts w:ascii="Century Gothic" w:hAnsi="Century Gothic" w:cs="Open Sans"/>
          <w:b/>
          <w:bCs/>
          <w:sz w:val="22"/>
          <w:szCs w:val="22"/>
          <w:u w:val="single"/>
        </w:rPr>
      </w:pPr>
      <w:r w:rsidRPr="00237626">
        <w:rPr>
          <w:rFonts w:ascii="Open Sans" w:hAnsi="Open Sans" w:cs="Open Sans"/>
          <w:b/>
          <w:bCs/>
          <w:sz w:val="22"/>
          <w:szCs w:val="22"/>
          <w:highlight w:val="yellow"/>
          <w:u w:val="single"/>
        </w:rPr>
        <w:t xml:space="preserve">[Include </w:t>
      </w:r>
      <w:r>
        <w:rPr>
          <w:rFonts w:ascii="Open Sans" w:hAnsi="Open Sans" w:cs="Open Sans"/>
          <w:b/>
          <w:bCs/>
          <w:sz w:val="22"/>
          <w:szCs w:val="22"/>
          <w:highlight w:val="yellow"/>
          <w:u w:val="single"/>
        </w:rPr>
        <w:t>if</w:t>
      </w:r>
      <w:r w:rsidRPr="00237626">
        <w:rPr>
          <w:rFonts w:ascii="Open Sans" w:hAnsi="Open Sans" w:cs="Open Sans"/>
          <w:b/>
          <w:bCs/>
          <w:sz w:val="22"/>
          <w:szCs w:val="22"/>
          <w:highlight w:val="yellow"/>
          <w:u w:val="single"/>
        </w:rPr>
        <w:t xml:space="preserve"> applicable]</w:t>
      </w:r>
      <w:r>
        <w:rPr>
          <w:rFonts w:ascii="Open Sans" w:hAnsi="Open Sans" w:cs="Open Sans"/>
          <w:b/>
          <w:bCs/>
          <w:sz w:val="22"/>
          <w:szCs w:val="22"/>
          <w:u w:val="single"/>
        </w:rPr>
        <w:t xml:space="preserve"> </w:t>
      </w:r>
      <w:r w:rsidR="00CD18C4" w:rsidRPr="00384756">
        <w:rPr>
          <w:rFonts w:ascii="Century Gothic" w:hAnsi="Century Gothic" w:cs="Open Sans"/>
          <w:b/>
          <w:bCs/>
          <w:sz w:val="22"/>
          <w:szCs w:val="22"/>
          <w:u w:val="single"/>
        </w:rPr>
        <w:t xml:space="preserve">In-lieu Vehicle License Fee (VLF) Payment Shortfall </w:t>
      </w:r>
    </w:p>
    <w:p w14:paraId="44E56096" w14:textId="3F2CCC80"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hAnsi="Century Gothic" w:cs="Open Sans"/>
          <w:b/>
          <w:bCs/>
          <w:i/>
          <w:iCs/>
          <w:sz w:val="22"/>
          <w:szCs w:val="22"/>
        </w:rPr>
        <w:t xml:space="preserve">Adopt the Legislature’s Action to Provide </w:t>
      </w:r>
      <w:r w:rsidR="009E494C" w:rsidRPr="00384756">
        <w:rPr>
          <w:rFonts w:ascii="Century Gothic" w:hAnsi="Century Gothic" w:cs="Open Sans"/>
          <w:b/>
          <w:bCs/>
          <w:i/>
          <w:iCs/>
          <w:sz w:val="22"/>
          <w:szCs w:val="22"/>
        </w:rPr>
        <w:t xml:space="preserve">$80 million General Fund </w:t>
      </w:r>
      <w:r w:rsidRPr="00384756">
        <w:rPr>
          <w:rFonts w:ascii="Century Gothic" w:hAnsi="Century Gothic" w:cs="Open Sans"/>
          <w:b/>
          <w:bCs/>
          <w:i/>
          <w:iCs/>
          <w:sz w:val="22"/>
          <w:szCs w:val="22"/>
        </w:rPr>
        <w:t>to Backfill the In-lieu VLF Payment Shortfall</w:t>
      </w:r>
    </w:p>
    <w:p w14:paraId="2EB73502" w14:textId="77777777" w:rsidR="00CD18C4" w:rsidRPr="00384756" w:rsidRDefault="00CD18C4" w:rsidP="004F1188">
      <w:pPr>
        <w:spacing w:after="0" w:line="276" w:lineRule="auto"/>
        <w:contextualSpacing/>
        <w:jc w:val="both"/>
        <w:rPr>
          <w:rFonts w:ascii="Century Gothic" w:hAnsi="Century Gothic" w:cs="Open Sans"/>
          <w:b/>
          <w:bCs/>
          <w:i/>
          <w:iCs/>
          <w:sz w:val="22"/>
          <w:szCs w:val="22"/>
        </w:rPr>
      </w:pPr>
    </w:p>
    <w:p w14:paraId="45795163" w14:textId="213FDE4C" w:rsidR="00CD18C4" w:rsidRPr="00384756" w:rsidRDefault="009E494C" w:rsidP="004F1188">
      <w:pPr>
        <w:spacing w:after="0" w:line="276" w:lineRule="auto"/>
        <w:contextualSpacing/>
        <w:jc w:val="both"/>
        <w:rPr>
          <w:rFonts w:ascii="Century Gothic" w:hAnsi="Century Gothic" w:cs="Open Sans"/>
          <w:sz w:val="22"/>
          <w:szCs w:val="22"/>
        </w:rPr>
      </w:pPr>
      <w:r w:rsidRPr="00630069">
        <w:rPr>
          <w:rFonts w:ascii="Century Gothic" w:hAnsi="Century Gothic" w:cs="Open Sans"/>
          <w:sz w:val="22"/>
          <w:szCs w:val="22"/>
        </w:rPr>
        <w:t xml:space="preserve">AB 109 </w:t>
      </w:r>
      <w:r w:rsidR="00CD18C4" w:rsidRPr="00384756">
        <w:rPr>
          <w:rFonts w:ascii="Century Gothic" w:hAnsi="Century Gothic" w:cs="Open Sans"/>
          <w:sz w:val="22"/>
          <w:szCs w:val="22"/>
        </w:rPr>
        <w:t xml:space="preserve">includes $80 million to backfill San Mateo, Mono, and Alpine Counties, with language allowing the Department of Finance to appropriate up to an additional $80 million for this purpose. The total amount needed to backfill </w:t>
      </w:r>
      <w:r w:rsidR="008B0E49">
        <w:rPr>
          <w:rFonts w:ascii="Century Gothic" w:hAnsi="Century Gothic" w:cs="Open Sans"/>
          <w:sz w:val="22"/>
          <w:szCs w:val="22"/>
        </w:rPr>
        <w:t>our</w:t>
      </w:r>
      <w:r w:rsidR="00CD18C4" w:rsidRPr="00384756">
        <w:rPr>
          <w:rFonts w:ascii="Century Gothic" w:hAnsi="Century Gothic" w:cs="Open Sans"/>
          <w:sz w:val="22"/>
          <w:szCs w:val="22"/>
        </w:rPr>
        <w:t xml:space="preserve"> counties is $160 million in 2026-27, including $37.7 million to fully fund the backfill for San Mateo County following </w:t>
      </w:r>
      <w:r w:rsidR="00CD18C4" w:rsidRPr="00384756">
        <w:rPr>
          <w:rFonts w:ascii="Century Gothic" w:hAnsi="Century Gothic" w:cs="Open Sans"/>
          <w:sz w:val="22"/>
          <w:szCs w:val="22"/>
        </w:rPr>
        <w:lastRenderedPageBreak/>
        <w:t xml:space="preserve">the reduction made in 2025 Budget Act. </w:t>
      </w:r>
      <w:r w:rsidR="00C11306" w:rsidRPr="002D3939">
        <w:rPr>
          <w:rFonts w:ascii="Open Sans" w:eastAsia="Aptos" w:hAnsi="Open Sans" w:cs="Open Sans"/>
          <w:b/>
          <w:bCs/>
          <w:i/>
          <w:iCs/>
          <w:sz w:val="22"/>
          <w:szCs w:val="22"/>
          <w:highlight w:val="yellow"/>
        </w:rPr>
        <w:t xml:space="preserve">[Describe how this funding and/or lack thereof will impact your </w:t>
      </w:r>
      <w:proofErr w:type="gramStart"/>
      <w:r w:rsidR="00C11306" w:rsidRPr="002D3939">
        <w:rPr>
          <w:rFonts w:ascii="Open Sans" w:eastAsia="Aptos" w:hAnsi="Open Sans" w:cs="Open Sans"/>
          <w:b/>
          <w:bCs/>
          <w:i/>
          <w:iCs/>
          <w:sz w:val="22"/>
          <w:szCs w:val="22"/>
          <w:highlight w:val="yellow"/>
        </w:rPr>
        <w:t>county</w:t>
      </w:r>
      <w:proofErr w:type="gramEnd"/>
      <w:r w:rsidR="00C11306" w:rsidRPr="002D3939">
        <w:rPr>
          <w:rFonts w:ascii="Open Sans" w:eastAsia="Aptos" w:hAnsi="Open Sans" w:cs="Open Sans"/>
          <w:b/>
          <w:bCs/>
          <w:i/>
          <w:iCs/>
          <w:sz w:val="22"/>
          <w:szCs w:val="22"/>
          <w:highlight w:val="yellow"/>
        </w:rPr>
        <w:t>]</w:t>
      </w:r>
    </w:p>
    <w:p w14:paraId="4E00FD2C" w14:textId="0903FD33" w:rsidR="00626774" w:rsidRPr="00626774" w:rsidRDefault="00626774" w:rsidP="00626774">
      <w:pPr>
        <w:rPr>
          <w:rFonts w:ascii="Century Gothic" w:hAnsi="Century Gothic" w:cs="Open Sans"/>
          <w:sz w:val="22"/>
          <w:szCs w:val="22"/>
        </w:rPr>
      </w:pPr>
    </w:p>
    <w:p w14:paraId="59C42DDA" w14:textId="755C7F07" w:rsidR="00CD18C4" w:rsidRPr="00384756" w:rsidRDefault="00CD18C4" w:rsidP="004F1188">
      <w:pPr>
        <w:spacing w:after="0" w:line="276" w:lineRule="auto"/>
        <w:contextualSpacing/>
        <w:jc w:val="both"/>
        <w:rPr>
          <w:rFonts w:ascii="Century Gothic" w:hAnsi="Century Gothic" w:cs="Arial"/>
          <w:sz w:val="22"/>
          <w:szCs w:val="22"/>
          <w:u w:val="single"/>
        </w:rPr>
      </w:pPr>
      <w:r w:rsidRPr="00384756">
        <w:rPr>
          <w:rFonts w:ascii="Century Gothic" w:hAnsi="Century Gothic" w:cs="Open Sans"/>
          <w:b/>
          <w:bCs/>
          <w:sz w:val="22"/>
          <w:szCs w:val="22"/>
          <w:u w:val="single"/>
        </w:rPr>
        <w:t>Workers’ Compensation</w:t>
      </w:r>
      <w:r w:rsidRPr="00384756">
        <w:rPr>
          <w:rFonts w:ascii="Arial" w:hAnsi="Arial" w:cs="Arial"/>
          <w:b/>
          <w:bCs/>
          <w:sz w:val="22"/>
          <w:szCs w:val="22"/>
          <w:u w:val="single"/>
        </w:rPr>
        <w:t> </w:t>
      </w:r>
      <w:r w:rsidRPr="00384756">
        <w:rPr>
          <w:rFonts w:ascii="Century Gothic" w:hAnsi="Century Gothic" w:cs="Open Sans"/>
          <w:b/>
          <w:bCs/>
          <w:sz w:val="22"/>
          <w:szCs w:val="22"/>
          <w:u w:val="single"/>
        </w:rPr>
        <w:t>– Subsequent Injuries Benefits Trust Fund (SIBTF)</w:t>
      </w:r>
      <w:r w:rsidRPr="00384756">
        <w:rPr>
          <w:rFonts w:ascii="Arial" w:hAnsi="Arial" w:cs="Arial"/>
          <w:sz w:val="22"/>
          <w:szCs w:val="22"/>
          <w:u w:val="single"/>
        </w:rPr>
        <w:t> </w:t>
      </w:r>
    </w:p>
    <w:p w14:paraId="561FF5EF" w14:textId="77777777" w:rsidR="00CD18C4" w:rsidRPr="00384756" w:rsidRDefault="00CD18C4" w:rsidP="004F1188">
      <w:pPr>
        <w:spacing w:after="0" w:line="276" w:lineRule="auto"/>
        <w:contextualSpacing/>
        <w:jc w:val="both"/>
        <w:rPr>
          <w:rFonts w:ascii="Century Gothic" w:hAnsi="Century Gothic" w:cs="Open Sans"/>
          <w:b/>
          <w:bCs/>
          <w:i/>
          <w:iCs/>
          <w:sz w:val="22"/>
          <w:szCs w:val="22"/>
        </w:rPr>
      </w:pPr>
      <w:r w:rsidRPr="00384756">
        <w:rPr>
          <w:rFonts w:ascii="Century Gothic" w:hAnsi="Century Gothic" w:cs="Open Sans"/>
          <w:b/>
          <w:bCs/>
          <w:i/>
          <w:iCs/>
          <w:sz w:val="22"/>
          <w:szCs w:val="22"/>
        </w:rPr>
        <w:t>Adopt the SIBTF TBL as Introduced by the Administration in January </w:t>
      </w:r>
    </w:p>
    <w:p w14:paraId="232AC7B0" w14:textId="77777777" w:rsidR="00CD18C4" w:rsidRPr="00384756" w:rsidRDefault="00CD18C4" w:rsidP="004F1188">
      <w:pPr>
        <w:spacing w:after="0" w:line="276" w:lineRule="auto"/>
        <w:contextualSpacing/>
        <w:jc w:val="both"/>
        <w:rPr>
          <w:rFonts w:ascii="Century Gothic" w:hAnsi="Century Gothic" w:cs="Open Sans"/>
          <w:sz w:val="22"/>
          <w:szCs w:val="22"/>
        </w:rPr>
      </w:pPr>
    </w:p>
    <w:p w14:paraId="73C68A75" w14:textId="2A2AE365" w:rsidR="00CD18C4" w:rsidRPr="00384756" w:rsidRDefault="00CD18C4" w:rsidP="004F1188">
      <w:pPr>
        <w:spacing w:after="0" w:line="276" w:lineRule="auto"/>
        <w:contextualSpacing/>
        <w:jc w:val="both"/>
        <w:rPr>
          <w:rFonts w:ascii="Century Gothic" w:hAnsi="Century Gothic" w:cs="Open Sans"/>
          <w:sz w:val="22"/>
          <w:szCs w:val="22"/>
        </w:rPr>
      </w:pPr>
      <w:r w:rsidRPr="00384756">
        <w:rPr>
          <w:rFonts w:ascii="Century Gothic" w:hAnsi="Century Gothic" w:cs="Open Sans"/>
          <w:sz w:val="22"/>
          <w:szCs w:val="22"/>
        </w:rPr>
        <w:t>The Legislature’s budget plan adopts the Administration’s SIBTF proposal as placeholder TBL.</w:t>
      </w:r>
      <w:r w:rsidR="008E135F" w:rsidRPr="00384756">
        <w:rPr>
          <w:rFonts w:ascii="Century Gothic" w:hAnsi="Century Gothic" w:cs="Open Sans"/>
          <w:sz w:val="22"/>
          <w:szCs w:val="22"/>
        </w:rPr>
        <w:t xml:space="preserve"> </w:t>
      </w:r>
      <w:r w:rsidR="00C31C99" w:rsidRPr="00840E12">
        <w:rPr>
          <w:rFonts w:ascii="Open Sans" w:hAnsi="Open Sans" w:cs="Open Sans"/>
          <w:sz w:val="22"/>
          <w:szCs w:val="22"/>
          <w:highlight w:val="yellow"/>
        </w:rPr>
        <w:t>____________ County</w:t>
      </w:r>
      <w:r w:rsidR="00C31C99" w:rsidRPr="00384756">
        <w:rPr>
          <w:rFonts w:ascii="Century Gothic" w:hAnsi="Century Gothic" w:cs="Open Sans"/>
          <w:sz w:val="22"/>
          <w:szCs w:val="22"/>
        </w:rPr>
        <w:t xml:space="preserve"> </w:t>
      </w:r>
      <w:r w:rsidRPr="00384756">
        <w:rPr>
          <w:rFonts w:ascii="Century Gothic" w:hAnsi="Century Gothic" w:cs="Open Sans"/>
          <w:sz w:val="22"/>
          <w:szCs w:val="22"/>
        </w:rPr>
        <w:t>is in support of the SIBTF TBL and believes it is critical to adopt the language as it read when it was introduced in January.</w:t>
      </w:r>
      <w:r w:rsidR="00814C07" w:rsidRPr="00814C07">
        <w:rPr>
          <w:rFonts w:ascii="Open Sans" w:eastAsia="Aptos" w:hAnsi="Open Sans" w:cs="Open Sans"/>
          <w:b/>
          <w:bCs/>
          <w:i/>
          <w:iCs/>
          <w:sz w:val="22"/>
          <w:szCs w:val="22"/>
          <w:highlight w:val="yellow"/>
        </w:rPr>
        <w:t xml:space="preserve"> </w:t>
      </w:r>
      <w:r w:rsidR="00814C07" w:rsidRPr="002D3939">
        <w:rPr>
          <w:rFonts w:ascii="Open Sans" w:eastAsia="Aptos" w:hAnsi="Open Sans" w:cs="Open Sans"/>
          <w:b/>
          <w:bCs/>
          <w:i/>
          <w:iCs/>
          <w:sz w:val="22"/>
          <w:szCs w:val="22"/>
          <w:highlight w:val="yellow"/>
        </w:rPr>
        <w:t>[Describe how this</w:t>
      </w:r>
      <w:r w:rsidR="00814C07">
        <w:rPr>
          <w:rFonts w:ascii="Open Sans" w:eastAsia="Aptos" w:hAnsi="Open Sans" w:cs="Open Sans"/>
          <w:b/>
          <w:bCs/>
          <w:i/>
          <w:iCs/>
          <w:sz w:val="22"/>
          <w:szCs w:val="22"/>
          <w:highlight w:val="yellow"/>
        </w:rPr>
        <w:t xml:space="preserve"> proposal</w:t>
      </w:r>
      <w:r w:rsidR="00814C07" w:rsidRPr="002D3939">
        <w:rPr>
          <w:rFonts w:ascii="Open Sans" w:eastAsia="Aptos" w:hAnsi="Open Sans" w:cs="Open Sans"/>
          <w:b/>
          <w:bCs/>
          <w:i/>
          <w:iCs/>
          <w:sz w:val="22"/>
          <w:szCs w:val="22"/>
          <w:highlight w:val="yellow"/>
        </w:rPr>
        <w:t xml:space="preserve"> will impact your county]</w:t>
      </w:r>
      <w:r w:rsidR="00814C07">
        <w:rPr>
          <w:rFonts w:ascii="Open Sans" w:eastAsia="Aptos" w:hAnsi="Open Sans" w:cs="Open Sans"/>
          <w:b/>
          <w:bCs/>
          <w:i/>
          <w:iCs/>
          <w:sz w:val="22"/>
          <w:szCs w:val="22"/>
        </w:rPr>
        <w:t xml:space="preserve">. </w:t>
      </w:r>
      <w:r w:rsidR="00814C07">
        <w:rPr>
          <w:rFonts w:ascii="Open Sans" w:hAnsi="Open Sans" w:cs="Open Sans"/>
          <w:sz w:val="22"/>
          <w:szCs w:val="22"/>
        </w:rPr>
        <w:t xml:space="preserve"> </w:t>
      </w:r>
    </w:p>
    <w:p w14:paraId="39004878" w14:textId="77777777" w:rsidR="00C6711D" w:rsidRPr="00384756" w:rsidRDefault="00C6711D" w:rsidP="004F1188">
      <w:pPr>
        <w:spacing w:after="0" w:line="276" w:lineRule="auto"/>
        <w:contextualSpacing/>
        <w:jc w:val="both"/>
        <w:rPr>
          <w:rFonts w:ascii="Century Gothic" w:hAnsi="Century Gothic" w:cs="Open Sans"/>
          <w:sz w:val="22"/>
          <w:szCs w:val="22"/>
        </w:rPr>
      </w:pPr>
    </w:p>
    <w:p w14:paraId="45B3D632" w14:textId="071AA8EA" w:rsidR="00B8739A" w:rsidRPr="00384756" w:rsidRDefault="00C6711D" w:rsidP="004F1188">
      <w:pPr>
        <w:spacing w:after="0" w:line="276" w:lineRule="auto"/>
        <w:contextualSpacing/>
        <w:jc w:val="both"/>
        <w:rPr>
          <w:rFonts w:ascii="Century Gothic" w:hAnsi="Century Gothic" w:cs="Open Sans"/>
          <w:sz w:val="22"/>
          <w:szCs w:val="22"/>
        </w:rPr>
      </w:pPr>
      <w:r w:rsidRPr="00384756">
        <w:rPr>
          <w:rFonts w:ascii="Century Gothic" w:hAnsi="Century Gothic" w:cs="Open Sans"/>
          <w:sz w:val="22"/>
          <w:szCs w:val="22"/>
        </w:rPr>
        <w:t>Thank you for considering</w:t>
      </w:r>
      <w:r w:rsidR="001E0C4C" w:rsidRPr="00C566C4">
        <w:rPr>
          <w:rFonts w:ascii="Open Sans" w:hAnsi="Open Sans" w:cs="Open Sans"/>
          <w:sz w:val="22"/>
          <w:szCs w:val="22"/>
        </w:rPr>
        <w:t xml:space="preserve"> </w:t>
      </w:r>
      <w:r w:rsidR="001E0C4C" w:rsidRPr="00840E12">
        <w:rPr>
          <w:rFonts w:ascii="Open Sans" w:hAnsi="Open Sans" w:cs="Open Sans"/>
          <w:sz w:val="22"/>
          <w:szCs w:val="22"/>
          <w:highlight w:val="yellow"/>
        </w:rPr>
        <w:t>____________ Coun</w:t>
      </w:r>
      <w:r w:rsidR="001E0C4C" w:rsidRPr="001E0C4C">
        <w:rPr>
          <w:rFonts w:ascii="Open Sans" w:hAnsi="Open Sans" w:cs="Open Sans"/>
          <w:sz w:val="22"/>
          <w:szCs w:val="22"/>
          <w:highlight w:val="yellow"/>
        </w:rPr>
        <w:t>ty’s</w:t>
      </w:r>
      <w:r w:rsidR="001E0C4C">
        <w:rPr>
          <w:rFonts w:ascii="Open Sans" w:hAnsi="Open Sans" w:cs="Open Sans"/>
          <w:sz w:val="22"/>
          <w:szCs w:val="22"/>
        </w:rPr>
        <w:t xml:space="preserve"> </w:t>
      </w:r>
      <w:r w:rsidRPr="00384756">
        <w:rPr>
          <w:rFonts w:ascii="Century Gothic" w:hAnsi="Century Gothic" w:cs="Open Sans"/>
          <w:sz w:val="22"/>
          <w:szCs w:val="22"/>
        </w:rPr>
        <w:t>position on the above budget issues. </w:t>
      </w:r>
      <w:r w:rsidR="001E0C4C">
        <w:rPr>
          <w:rFonts w:ascii="Century Gothic" w:hAnsi="Century Gothic" w:cs="Open Sans"/>
          <w:sz w:val="22"/>
          <w:szCs w:val="22"/>
        </w:rPr>
        <w:t>We</w:t>
      </w:r>
      <w:r w:rsidRPr="00384756">
        <w:rPr>
          <w:rFonts w:ascii="Century Gothic" w:hAnsi="Century Gothic" w:cs="Open Sans"/>
          <w:sz w:val="22"/>
          <w:szCs w:val="22"/>
        </w:rPr>
        <w:t xml:space="preserve"> urge </w:t>
      </w:r>
      <w:r w:rsidR="009E494C" w:rsidRPr="00384756">
        <w:rPr>
          <w:rFonts w:ascii="Century Gothic" w:hAnsi="Century Gothic" w:cs="Open Sans"/>
          <w:sz w:val="22"/>
          <w:szCs w:val="22"/>
        </w:rPr>
        <w:t xml:space="preserve">the state </w:t>
      </w:r>
      <w:r w:rsidRPr="00384756">
        <w:rPr>
          <w:rFonts w:ascii="Century Gothic" w:hAnsi="Century Gothic" w:cs="Open Sans"/>
          <w:sz w:val="22"/>
          <w:szCs w:val="22"/>
        </w:rPr>
        <w:t xml:space="preserve">to meet this moment and stand with counties to protect the essential services millions of Californians rely on every single day. </w:t>
      </w:r>
    </w:p>
    <w:p w14:paraId="1F2D2165" w14:textId="77777777" w:rsidR="00B8739A" w:rsidRPr="00384756" w:rsidRDefault="00B8739A" w:rsidP="004F1188">
      <w:pPr>
        <w:spacing w:after="0" w:line="276" w:lineRule="auto"/>
        <w:jc w:val="both"/>
        <w:rPr>
          <w:rFonts w:ascii="Century Gothic" w:hAnsi="Century Gothic"/>
          <w:sz w:val="22"/>
          <w:szCs w:val="22"/>
        </w:rPr>
      </w:pPr>
    </w:p>
    <w:p w14:paraId="2166E261" w14:textId="77777777" w:rsidR="00B8739A" w:rsidRDefault="00B8739A" w:rsidP="004F1188">
      <w:pPr>
        <w:spacing w:after="0" w:line="276" w:lineRule="auto"/>
        <w:jc w:val="both"/>
        <w:rPr>
          <w:rFonts w:ascii="Century Gothic" w:hAnsi="Century Gothic"/>
          <w:sz w:val="22"/>
          <w:szCs w:val="22"/>
        </w:rPr>
      </w:pPr>
      <w:r w:rsidRPr="00384756">
        <w:rPr>
          <w:rFonts w:ascii="Century Gothic" w:hAnsi="Century Gothic"/>
          <w:sz w:val="22"/>
          <w:szCs w:val="22"/>
        </w:rPr>
        <w:t xml:space="preserve">Respectfully, </w:t>
      </w:r>
    </w:p>
    <w:p w14:paraId="2E9A8FA5" w14:textId="77777777" w:rsidR="00D9103C" w:rsidRPr="00384756" w:rsidRDefault="00D9103C" w:rsidP="004F1188">
      <w:pPr>
        <w:spacing w:after="0" w:line="276" w:lineRule="auto"/>
        <w:jc w:val="both"/>
        <w:rPr>
          <w:rFonts w:ascii="Century Gothic" w:hAnsi="Century Gothic"/>
          <w:sz w:val="22"/>
          <w:szCs w:val="22"/>
        </w:rPr>
      </w:pPr>
    </w:p>
    <w:p w14:paraId="0E3A1F51" w14:textId="77777777" w:rsidR="00D9103C" w:rsidRPr="00C77803" w:rsidRDefault="00D9103C" w:rsidP="00D9103C">
      <w:pPr>
        <w:jc w:val="both"/>
        <w:rPr>
          <w:rFonts w:ascii="Open Sans" w:hAnsi="Open Sans" w:cs="Open Sans"/>
          <w:sz w:val="22"/>
          <w:szCs w:val="22"/>
          <w:highlight w:val="yellow"/>
        </w:rPr>
      </w:pPr>
      <w:r w:rsidRPr="00C77803">
        <w:rPr>
          <w:rFonts w:ascii="Open Sans" w:hAnsi="Open Sans" w:cs="Open Sans"/>
          <w:sz w:val="22"/>
          <w:szCs w:val="22"/>
          <w:highlight w:val="yellow"/>
        </w:rPr>
        <w:t xml:space="preserve">Name </w:t>
      </w:r>
    </w:p>
    <w:p w14:paraId="66D01687" w14:textId="77777777" w:rsidR="00D9103C" w:rsidRPr="00C77803" w:rsidRDefault="00D9103C" w:rsidP="00D9103C">
      <w:pPr>
        <w:jc w:val="both"/>
        <w:rPr>
          <w:rFonts w:ascii="Open Sans" w:hAnsi="Open Sans" w:cs="Open Sans"/>
          <w:sz w:val="22"/>
          <w:szCs w:val="22"/>
          <w:highlight w:val="yellow"/>
        </w:rPr>
      </w:pPr>
      <w:r w:rsidRPr="00C77803">
        <w:rPr>
          <w:rFonts w:ascii="Open Sans" w:hAnsi="Open Sans" w:cs="Open Sans"/>
          <w:sz w:val="22"/>
          <w:szCs w:val="22"/>
          <w:highlight w:val="yellow"/>
        </w:rPr>
        <w:t xml:space="preserve">Title </w:t>
      </w:r>
    </w:p>
    <w:p w14:paraId="57FD2A69" w14:textId="77777777" w:rsidR="00D9103C" w:rsidRDefault="00D9103C" w:rsidP="00D9103C">
      <w:pPr>
        <w:jc w:val="both"/>
        <w:rPr>
          <w:rFonts w:ascii="Open Sans" w:hAnsi="Open Sans" w:cs="Open Sans"/>
          <w:sz w:val="22"/>
          <w:szCs w:val="22"/>
        </w:rPr>
      </w:pPr>
      <w:r w:rsidRPr="00C77803">
        <w:rPr>
          <w:rFonts w:ascii="Open Sans" w:hAnsi="Open Sans" w:cs="Open Sans"/>
          <w:sz w:val="22"/>
          <w:szCs w:val="22"/>
          <w:highlight w:val="yellow"/>
        </w:rPr>
        <w:t>_____________ County</w:t>
      </w:r>
      <w:r w:rsidRPr="00C77803">
        <w:rPr>
          <w:rFonts w:ascii="Open Sans" w:hAnsi="Open Sans" w:cs="Open Sans"/>
          <w:sz w:val="22"/>
          <w:szCs w:val="22"/>
        </w:rPr>
        <w:t xml:space="preserve"> </w:t>
      </w:r>
    </w:p>
    <w:p w14:paraId="58CC7B95" w14:textId="77777777" w:rsidR="00AB6CF3" w:rsidRPr="00384756" w:rsidRDefault="00AB6CF3" w:rsidP="004F1188">
      <w:pPr>
        <w:spacing w:after="0" w:line="276" w:lineRule="auto"/>
        <w:jc w:val="both"/>
        <w:rPr>
          <w:rFonts w:ascii="Century Gothic" w:hAnsi="Century Gothic"/>
          <w:sz w:val="22"/>
          <w:szCs w:val="22"/>
        </w:rPr>
      </w:pPr>
    </w:p>
    <w:p w14:paraId="3C685380" w14:textId="77777777" w:rsidR="00B8739A" w:rsidRPr="00384756" w:rsidRDefault="00B8739A" w:rsidP="004F1188">
      <w:pPr>
        <w:pStyle w:val="Default"/>
        <w:spacing w:line="276" w:lineRule="auto"/>
        <w:jc w:val="both"/>
        <w:rPr>
          <w:sz w:val="22"/>
          <w:szCs w:val="22"/>
        </w:rPr>
      </w:pPr>
      <w:proofErr w:type="gramStart"/>
      <w:r w:rsidRPr="00384756">
        <w:rPr>
          <w:sz w:val="22"/>
          <w:szCs w:val="22"/>
        </w:rPr>
        <w:t>CC :</w:t>
      </w:r>
      <w:proofErr w:type="gramEnd"/>
      <w:r w:rsidRPr="00384756">
        <w:rPr>
          <w:sz w:val="22"/>
          <w:szCs w:val="22"/>
        </w:rPr>
        <w:t xml:space="preserve"> </w:t>
      </w:r>
      <w:r w:rsidRPr="00384756">
        <w:rPr>
          <w:sz w:val="22"/>
          <w:szCs w:val="22"/>
        </w:rPr>
        <w:tab/>
        <w:t xml:space="preserve">Nathan Barankin, Chief of Staff, Office of the Governor </w:t>
      </w:r>
    </w:p>
    <w:p w14:paraId="0958338A" w14:textId="77777777" w:rsidR="00B8739A" w:rsidRPr="00384756" w:rsidRDefault="00B8739A" w:rsidP="004F1188">
      <w:pPr>
        <w:pStyle w:val="Default"/>
        <w:spacing w:line="276" w:lineRule="auto"/>
        <w:ind w:firstLine="720"/>
        <w:jc w:val="both"/>
        <w:rPr>
          <w:sz w:val="22"/>
          <w:szCs w:val="22"/>
        </w:rPr>
      </w:pPr>
      <w:r w:rsidRPr="00384756">
        <w:rPr>
          <w:sz w:val="22"/>
          <w:szCs w:val="22"/>
        </w:rPr>
        <w:t xml:space="preserve">Jamie Callahan, Deputy Chief of Staff, Office of the Governor </w:t>
      </w:r>
    </w:p>
    <w:p w14:paraId="17BDE70A" w14:textId="77777777" w:rsidR="00B8739A" w:rsidRPr="00384756" w:rsidRDefault="00B8739A" w:rsidP="004F1188">
      <w:pPr>
        <w:pStyle w:val="Default"/>
        <w:spacing w:line="276" w:lineRule="auto"/>
        <w:ind w:firstLine="720"/>
        <w:jc w:val="both"/>
        <w:rPr>
          <w:sz w:val="22"/>
          <w:szCs w:val="22"/>
        </w:rPr>
      </w:pPr>
      <w:r w:rsidRPr="00384756">
        <w:rPr>
          <w:sz w:val="22"/>
          <w:szCs w:val="22"/>
        </w:rPr>
        <w:t xml:space="preserve">Christine Aurre, Legislative Affairs Secretary, Office of the Governor </w:t>
      </w:r>
    </w:p>
    <w:p w14:paraId="6B551D0F" w14:textId="77777777" w:rsidR="00B8739A" w:rsidRPr="00384756" w:rsidRDefault="00B8739A" w:rsidP="004F1188">
      <w:pPr>
        <w:pStyle w:val="Default"/>
        <w:spacing w:line="276" w:lineRule="auto"/>
        <w:ind w:firstLine="720"/>
        <w:jc w:val="both"/>
        <w:rPr>
          <w:sz w:val="22"/>
          <w:szCs w:val="22"/>
        </w:rPr>
      </w:pPr>
      <w:r w:rsidRPr="00384756">
        <w:rPr>
          <w:sz w:val="22"/>
          <w:szCs w:val="22"/>
        </w:rPr>
        <w:t xml:space="preserve">Nani Coloretti, Cabinet Secretary, Office of the Governor </w:t>
      </w:r>
    </w:p>
    <w:p w14:paraId="3B48ABA8" w14:textId="77777777" w:rsidR="00B8739A" w:rsidRPr="00384756" w:rsidRDefault="00B8739A" w:rsidP="004F1188">
      <w:pPr>
        <w:pStyle w:val="Default"/>
        <w:spacing w:line="276" w:lineRule="auto"/>
        <w:ind w:firstLine="720"/>
        <w:jc w:val="both"/>
        <w:rPr>
          <w:sz w:val="22"/>
          <w:szCs w:val="22"/>
        </w:rPr>
      </w:pPr>
      <w:r w:rsidRPr="00384756">
        <w:rPr>
          <w:sz w:val="22"/>
          <w:szCs w:val="22"/>
        </w:rPr>
        <w:t xml:space="preserve">Joe Stephenshaw, Director, California Department of Finance </w:t>
      </w:r>
    </w:p>
    <w:p w14:paraId="6DEE1263" w14:textId="77777777" w:rsidR="00B8739A" w:rsidRPr="00384756" w:rsidRDefault="00B8739A" w:rsidP="004F1188">
      <w:pPr>
        <w:pStyle w:val="Default"/>
        <w:spacing w:line="276" w:lineRule="auto"/>
        <w:ind w:left="720"/>
        <w:jc w:val="both"/>
      </w:pPr>
      <w:r w:rsidRPr="00384756">
        <w:rPr>
          <w:sz w:val="22"/>
          <w:szCs w:val="22"/>
        </w:rPr>
        <w:t>Erika Li, Chief Deputy Director of Budgets, California Department of Finance</w:t>
      </w:r>
    </w:p>
    <w:p w14:paraId="2E4E72C0" w14:textId="3E354CA7" w:rsidR="00D523ED" w:rsidRPr="00384756" w:rsidRDefault="00D523ED" w:rsidP="004F1188">
      <w:pPr>
        <w:spacing w:after="0" w:line="276" w:lineRule="auto"/>
        <w:jc w:val="both"/>
        <w:rPr>
          <w:rFonts w:ascii="Century Gothic" w:hAnsi="Century Gothic"/>
        </w:rPr>
      </w:pPr>
    </w:p>
    <w:sectPr w:rsidR="00D523ED" w:rsidRPr="00384756" w:rsidSect="00B11595">
      <w:headerReference w:type="even" r:id="rId7"/>
      <w:headerReference w:type="default" r:id="rId8"/>
      <w:footerReference w:type="even"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6C8A" w14:textId="77777777" w:rsidR="00524E9E" w:rsidRDefault="00524E9E">
      <w:pPr>
        <w:spacing w:after="0" w:line="240" w:lineRule="auto"/>
      </w:pPr>
      <w:r>
        <w:separator/>
      </w:r>
    </w:p>
  </w:endnote>
  <w:endnote w:type="continuationSeparator" w:id="0">
    <w:p w14:paraId="48FF6B1B" w14:textId="77777777" w:rsidR="00524E9E" w:rsidRDefault="0052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24B8" w14:textId="6843B52C" w:rsidR="00B11595" w:rsidRPr="00B11595" w:rsidRDefault="00D9103C" w:rsidP="00D9103C">
    <w:pPr>
      <w:pStyle w:val="Footer"/>
      <w:tabs>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0972" w14:textId="77777777" w:rsidR="00524E9E" w:rsidRDefault="00524E9E">
      <w:pPr>
        <w:spacing w:after="0" w:line="240" w:lineRule="auto"/>
      </w:pPr>
      <w:r>
        <w:separator/>
      </w:r>
    </w:p>
  </w:footnote>
  <w:footnote w:type="continuationSeparator" w:id="0">
    <w:p w14:paraId="323E46BE" w14:textId="77777777" w:rsidR="00524E9E" w:rsidRDefault="00524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E953" w14:textId="77777777" w:rsidR="00B11595" w:rsidRPr="009D12BA" w:rsidRDefault="00B11595" w:rsidP="00B11595">
    <w:pPr>
      <w:pStyle w:val="Header"/>
      <w:spacing w:line="276" w:lineRule="auto"/>
      <w:rPr>
        <w:rFonts w:ascii="Century Gothic" w:hAnsi="Century Gothic"/>
        <w:sz w:val="22"/>
        <w:szCs w:val="22"/>
      </w:rPr>
    </w:pPr>
    <w:r w:rsidRPr="009D12BA">
      <w:rPr>
        <w:rFonts w:ascii="Century Gothic" w:hAnsi="Century Gothic"/>
        <w:sz w:val="22"/>
        <w:szCs w:val="22"/>
      </w:rPr>
      <w:t>The Honorable Gavin Newsom</w:t>
    </w:r>
  </w:p>
  <w:p w14:paraId="4DC9BE1C" w14:textId="77777777" w:rsidR="00D9727F" w:rsidRPr="003C7AC7" w:rsidRDefault="00D9727F" w:rsidP="00D9727F">
    <w:pPr>
      <w:pStyle w:val="Header"/>
      <w:rPr>
        <w:rFonts w:ascii="Open Sans" w:hAnsi="Open Sans" w:cs="Open Sans"/>
        <w:bCs/>
        <w:sz w:val="22"/>
        <w:szCs w:val="22"/>
      </w:rPr>
    </w:pPr>
    <w:r w:rsidRPr="00840E12">
      <w:rPr>
        <w:rFonts w:ascii="Open Sans" w:hAnsi="Open Sans" w:cs="Open Sans"/>
        <w:sz w:val="22"/>
        <w:szCs w:val="22"/>
        <w:highlight w:val="yellow"/>
      </w:rPr>
      <w:t>____________ County</w:t>
    </w:r>
    <w:r>
      <w:rPr>
        <w:rFonts w:ascii="Open Sans" w:hAnsi="Open Sans" w:cs="Open Sans"/>
        <w:bCs/>
        <w:sz w:val="22"/>
        <w:szCs w:val="22"/>
      </w:rPr>
      <w:t xml:space="preserve"> </w:t>
    </w:r>
    <w:r w:rsidRPr="003C7AC7">
      <w:rPr>
        <w:rFonts w:ascii="Open Sans" w:hAnsi="Open Sans" w:cs="Open Sans"/>
        <w:bCs/>
        <w:sz w:val="22"/>
        <w:szCs w:val="22"/>
      </w:rPr>
      <w:t xml:space="preserve">2026-27 State Budget </w:t>
    </w:r>
    <w:r>
      <w:rPr>
        <w:rFonts w:ascii="Open Sans" w:hAnsi="Open Sans" w:cs="Open Sans"/>
        <w:bCs/>
        <w:sz w:val="22"/>
        <w:szCs w:val="22"/>
      </w:rPr>
      <w:t xml:space="preserve">Priorities </w:t>
    </w:r>
  </w:p>
  <w:p w14:paraId="68482D5C" w14:textId="6260C14B" w:rsidR="00B11595" w:rsidRDefault="00000000" w:rsidP="00B11595">
    <w:pPr>
      <w:pStyle w:val="Header"/>
      <w:spacing w:line="276" w:lineRule="auto"/>
      <w:rPr>
        <w:rFonts w:ascii="Century Gothic" w:hAnsi="Century Gothic"/>
        <w:sz w:val="22"/>
        <w:szCs w:val="22"/>
      </w:rPr>
    </w:pPr>
    <w:sdt>
      <w:sdtPr>
        <w:rPr>
          <w:rFonts w:ascii="Century Gothic" w:hAnsi="Century Gothic"/>
          <w:sz w:val="22"/>
          <w:szCs w:val="22"/>
        </w:rPr>
        <w:id w:val="1744917242"/>
        <w:docPartObj>
          <w:docPartGallery w:val="Page Numbers (Top of Page)"/>
          <w:docPartUnique/>
        </w:docPartObj>
      </w:sdtPr>
      <w:sdtContent>
        <w:r w:rsidR="00B11595" w:rsidRPr="004F394F">
          <w:rPr>
            <w:rFonts w:ascii="Century Gothic" w:hAnsi="Century Gothic"/>
            <w:sz w:val="22"/>
            <w:szCs w:val="22"/>
          </w:rPr>
          <w:t xml:space="preserve">Page </w:t>
        </w:r>
        <w:r w:rsidR="00B11595" w:rsidRPr="00D9727F">
          <w:rPr>
            <w:rFonts w:ascii="Century Gothic" w:hAnsi="Century Gothic"/>
            <w:b/>
            <w:bCs/>
            <w:sz w:val="22"/>
            <w:szCs w:val="22"/>
          </w:rPr>
          <w:fldChar w:fldCharType="begin"/>
        </w:r>
        <w:r w:rsidR="00B11595" w:rsidRPr="00D9727F">
          <w:rPr>
            <w:rFonts w:ascii="Century Gothic" w:hAnsi="Century Gothic"/>
            <w:b/>
            <w:bCs/>
            <w:sz w:val="22"/>
            <w:szCs w:val="22"/>
          </w:rPr>
          <w:instrText xml:space="preserve"> PAGE </w:instrText>
        </w:r>
        <w:r w:rsidR="00B11595" w:rsidRPr="00D9727F">
          <w:rPr>
            <w:rFonts w:ascii="Century Gothic" w:hAnsi="Century Gothic"/>
            <w:b/>
            <w:bCs/>
            <w:sz w:val="22"/>
            <w:szCs w:val="22"/>
          </w:rPr>
          <w:fldChar w:fldCharType="separate"/>
        </w:r>
        <w:r w:rsidR="00B11595" w:rsidRPr="00D9727F">
          <w:rPr>
            <w:rFonts w:ascii="Century Gothic" w:hAnsi="Century Gothic"/>
            <w:b/>
            <w:bCs/>
            <w:sz w:val="22"/>
            <w:szCs w:val="22"/>
          </w:rPr>
          <w:t>3</w:t>
        </w:r>
        <w:r w:rsidR="00B11595" w:rsidRPr="00D9727F">
          <w:rPr>
            <w:rFonts w:ascii="Century Gothic" w:hAnsi="Century Gothic"/>
            <w:b/>
            <w:bCs/>
            <w:sz w:val="22"/>
            <w:szCs w:val="22"/>
          </w:rPr>
          <w:fldChar w:fldCharType="end"/>
        </w:r>
        <w:r w:rsidR="00B11595" w:rsidRPr="004F394F">
          <w:rPr>
            <w:rFonts w:ascii="Century Gothic" w:hAnsi="Century Gothic"/>
            <w:sz w:val="22"/>
            <w:szCs w:val="22"/>
          </w:rPr>
          <w:t xml:space="preserve"> of </w:t>
        </w:r>
        <w:r w:rsidR="00B11595" w:rsidRPr="00D9727F">
          <w:rPr>
            <w:rFonts w:ascii="Century Gothic" w:hAnsi="Century Gothic"/>
            <w:b/>
            <w:bCs/>
            <w:sz w:val="22"/>
            <w:szCs w:val="22"/>
          </w:rPr>
          <w:fldChar w:fldCharType="begin"/>
        </w:r>
        <w:r w:rsidR="00B11595" w:rsidRPr="00D9727F">
          <w:rPr>
            <w:rFonts w:ascii="Century Gothic" w:hAnsi="Century Gothic"/>
            <w:b/>
            <w:bCs/>
            <w:sz w:val="22"/>
            <w:szCs w:val="22"/>
          </w:rPr>
          <w:instrText xml:space="preserve"> NUMPAGES  </w:instrText>
        </w:r>
        <w:r w:rsidR="00B11595" w:rsidRPr="00D9727F">
          <w:rPr>
            <w:rFonts w:ascii="Century Gothic" w:hAnsi="Century Gothic"/>
            <w:b/>
            <w:bCs/>
            <w:sz w:val="22"/>
            <w:szCs w:val="22"/>
          </w:rPr>
          <w:fldChar w:fldCharType="separate"/>
        </w:r>
        <w:r w:rsidR="00B11595" w:rsidRPr="00D9727F">
          <w:rPr>
            <w:rFonts w:ascii="Century Gothic" w:hAnsi="Century Gothic"/>
            <w:b/>
            <w:bCs/>
            <w:sz w:val="22"/>
            <w:szCs w:val="22"/>
          </w:rPr>
          <w:t>7</w:t>
        </w:r>
        <w:r w:rsidR="00B11595" w:rsidRPr="00D9727F">
          <w:rPr>
            <w:rFonts w:ascii="Century Gothic" w:hAnsi="Century Gothic"/>
            <w:b/>
            <w:bCs/>
            <w:sz w:val="22"/>
            <w:szCs w:val="22"/>
          </w:rPr>
          <w:fldChar w:fldCharType="end"/>
        </w:r>
      </w:sdtContent>
    </w:sdt>
  </w:p>
  <w:p w14:paraId="32167D02" w14:textId="77777777" w:rsidR="00B11595" w:rsidRPr="00B11595" w:rsidRDefault="00B11595" w:rsidP="00B11595">
    <w:pPr>
      <w:pStyle w:val="Header"/>
      <w:spacing w:line="276" w:lineRule="auto"/>
      <w:rPr>
        <w:rFonts w:ascii="Century Gothic" w:hAnsi="Century Gothic"/>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7BFA" w14:textId="77777777" w:rsidR="00B8739A" w:rsidRPr="009D12BA" w:rsidRDefault="00B8739A" w:rsidP="00AE0D36">
    <w:pPr>
      <w:pStyle w:val="Header"/>
      <w:spacing w:line="276" w:lineRule="auto"/>
      <w:rPr>
        <w:rFonts w:ascii="Century Gothic" w:hAnsi="Century Gothic"/>
        <w:sz w:val="22"/>
        <w:szCs w:val="22"/>
      </w:rPr>
    </w:pPr>
    <w:r w:rsidRPr="009D12BA">
      <w:rPr>
        <w:rFonts w:ascii="Century Gothic" w:hAnsi="Century Gothic"/>
        <w:sz w:val="22"/>
        <w:szCs w:val="22"/>
      </w:rPr>
      <w:t>The Honorable Gavin Newsom</w:t>
    </w:r>
  </w:p>
  <w:p w14:paraId="6EE9EC58" w14:textId="77777777" w:rsidR="002F08FB" w:rsidRDefault="002F08FB" w:rsidP="00AE0D36">
    <w:pPr>
      <w:pStyle w:val="Header"/>
      <w:spacing w:line="276" w:lineRule="auto"/>
      <w:rPr>
        <w:rFonts w:ascii="Century Gothic" w:hAnsi="Century Gothic"/>
        <w:sz w:val="22"/>
        <w:szCs w:val="22"/>
      </w:rPr>
    </w:pPr>
    <w:r w:rsidRPr="00840E12">
      <w:rPr>
        <w:rFonts w:ascii="Open Sans" w:hAnsi="Open Sans" w:cs="Open Sans"/>
        <w:sz w:val="22"/>
        <w:szCs w:val="22"/>
        <w:highlight w:val="yellow"/>
      </w:rPr>
      <w:t>____________ County</w:t>
    </w:r>
    <w:r w:rsidRPr="228AE940">
      <w:rPr>
        <w:rFonts w:ascii="Open Sans" w:hAnsi="Open Sans" w:cs="Open Sans"/>
        <w:sz w:val="22"/>
        <w:szCs w:val="22"/>
      </w:rPr>
      <w:t xml:space="preserve"> </w:t>
    </w:r>
    <w:r w:rsidRPr="00253BCB">
      <w:rPr>
        <w:rFonts w:ascii="Century Gothic" w:hAnsi="Century Gothic"/>
        <w:b/>
        <w:sz w:val="22"/>
        <w:szCs w:val="22"/>
      </w:rPr>
      <w:t>2026-</w:t>
    </w:r>
    <w:r>
      <w:rPr>
        <w:rFonts w:ascii="Century Gothic" w:hAnsi="Century Gothic"/>
        <w:b/>
        <w:bCs/>
        <w:sz w:val="22"/>
        <w:szCs w:val="22"/>
      </w:rPr>
      <w:t>27 State Budget Priorities</w:t>
    </w:r>
    <w:r>
      <w:rPr>
        <w:rFonts w:ascii="Century Gothic" w:hAnsi="Century Gothic"/>
        <w:sz w:val="22"/>
        <w:szCs w:val="22"/>
      </w:rPr>
      <w:t xml:space="preserve"> </w:t>
    </w:r>
  </w:p>
  <w:p w14:paraId="61F3752F" w14:textId="4C3A2D55" w:rsidR="00B8739A" w:rsidRPr="004F394F" w:rsidRDefault="00000000" w:rsidP="00AE0D36">
    <w:pPr>
      <w:pStyle w:val="Header"/>
      <w:spacing w:line="276" w:lineRule="auto"/>
      <w:rPr>
        <w:rFonts w:ascii="Century Gothic" w:hAnsi="Century Gothic"/>
        <w:sz w:val="22"/>
        <w:szCs w:val="22"/>
      </w:rPr>
    </w:pPr>
    <w:sdt>
      <w:sdtPr>
        <w:rPr>
          <w:rFonts w:ascii="Century Gothic" w:hAnsi="Century Gothic"/>
          <w:sz w:val="22"/>
          <w:szCs w:val="22"/>
        </w:rPr>
        <w:id w:val="98381352"/>
        <w:docPartObj>
          <w:docPartGallery w:val="Page Numbers (Top of Page)"/>
          <w:docPartUnique/>
        </w:docPartObj>
      </w:sdtPr>
      <w:sdtContent>
        <w:r w:rsidR="00B8739A" w:rsidRPr="004F394F">
          <w:rPr>
            <w:rFonts w:ascii="Century Gothic" w:hAnsi="Century Gothic"/>
            <w:sz w:val="22"/>
            <w:szCs w:val="22"/>
          </w:rPr>
          <w:t xml:space="preserve">Page </w:t>
        </w:r>
        <w:r w:rsidR="00B8739A" w:rsidRPr="00D9727F">
          <w:rPr>
            <w:rFonts w:ascii="Century Gothic" w:hAnsi="Century Gothic"/>
            <w:b/>
            <w:bCs/>
            <w:sz w:val="22"/>
            <w:szCs w:val="22"/>
          </w:rPr>
          <w:fldChar w:fldCharType="begin"/>
        </w:r>
        <w:r w:rsidR="00B8739A" w:rsidRPr="00D9727F">
          <w:rPr>
            <w:rFonts w:ascii="Century Gothic" w:hAnsi="Century Gothic"/>
            <w:b/>
            <w:bCs/>
            <w:sz w:val="22"/>
            <w:szCs w:val="22"/>
          </w:rPr>
          <w:instrText xml:space="preserve"> PAGE </w:instrText>
        </w:r>
        <w:r w:rsidR="00B8739A" w:rsidRPr="00D9727F">
          <w:rPr>
            <w:rFonts w:ascii="Century Gothic" w:hAnsi="Century Gothic"/>
            <w:b/>
            <w:bCs/>
            <w:sz w:val="22"/>
            <w:szCs w:val="22"/>
          </w:rPr>
          <w:fldChar w:fldCharType="separate"/>
        </w:r>
        <w:r w:rsidR="00B8739A" w:rsidRPr="00D9727F">
          <w:rPr>
            <w:rFonts w:ascii="Century Gothic" w:hAnsi="Century Gothic"/>
            <w:b/>
            <w:bCs/>
            <w:noProof/>
            <w:sz w:val="22"/>
            <w:szCs w:val="22"/>
          </w:rPr>
          <w:t>2</w:t>
        </w:r>
        <w:r w:rsidR="00B8739A" w:rsidRPr="00D9727F">
          <w:rPr>
            <w:rFonts w:ascii="Century Gothic" w:hAnsi="Century Gothic"/>
            <w:b/>
            <w:bCs/>
            <w:sz w:val="22"/>
            <w:szCs w:val="22"/>
          </w:rPr>
          <w:fldChar w:fldCharType="end"/>
        </w:r>
        <w:r w:rsidR="00B8739A" w:rsidRPr="004F394F">
          <w:rPr>
            <w:rFonts w:ascii="Century Gothic" w:hAnsi="Century Gothic"/>
            <w:sz w:val="22"/>
            <w:szCs w:val="22"/>
          </w:rPr>
          <w:t xml:space="preserve"> of </w:t>
        </w:r>
        <w:r w:rsidR="00B8739A" w:rsidRPr="00D9727F">
          <w:rPr>
            <w:rFonts w:ascii="Century Gothic" w:hAnsi="Century Gothic"/>
            <w:b/>
            <w:bCs/>
            <w:sz w:val="22"/>
            <w:szCs w:val="22"/>
          </w:rPr>
          <w:fldChar w:fldCharType="begin"/>
        </w:r>
        <w:r w:rsidR="00B8739A" w:rsidRPr="00D9727F">
          <w:rPr>
            <w:rFonts w:ascii="Century Gothic" w:hAnsi="Century Gothic"/>
            <w:b/>
            <w:bCs/>
            <w:sz w:val="22"/>
            <w:szCs w:val="22"/>
          </w:rPr>
          <w:instrText xml:space="preserve"> NUMPAGES  </w:instrText>
        </w:r>
        <w:r w:rsidR="00B8739A" w:rsidRPr="00D9727F">
          <w:rPr>
            <w:rFonts w:ascii="Century Gothic" w:hAnsi="Century Gothic"/>
            <w:b/>
            <w:bCs/>
            <w:sz w:val="22"/>
            <w:szCs w:val="22"/>
          </w:rPr>
          <w:fldChar w:fldCharType="separate"/>
        </w:r>
        <w:r w:rsidR="00B8739A" w:rsidRPr="00D9727F">
          <w:rPr>
            <w:rFonts w:ascii="Century Gothic" w:hAnsi="Century Gothic"/>
            <w:b/>
            <w:bCs/>
            <w:noProof/>
            <w:sz w:val="22"/>
            <w:szCs w:val="22"/>
          </w:rPr>
          <w:t>2</w:t>
        </w:r>
        <w:r w:rsidR="00B8739A" w:rsidRPr="00D9727F">
          <w:rPr>
            <w:rFonts w:ascii="Century Gothic" w:hAnsi="Century Gothic"/>
            <w:b/>
            <w:bCs/>
            <w:sz w:val="22"/>
            <w:szCs w:val="22"/>
          </w:rPr>
          <w:fldChar w:fldCharType="end"/>
        </w:r>
      </w:sdtContent>
    </w:sdt>
  </w:p>
  <w:p w14:paraId="53E3719A" w14:textId="77777777" w:rsidR="00B8739A" w:rsidRDefault="00B87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CD17" w14:textId="77777777" w:rsidR="00704850" w:rsidRDefault="00704850" w:rsidP="00704850">
    <w:pPr>
      <w:pStyle w:val="Header"/>
      <w:jc w:val="both"/>
    </w:pPr>
    <w:r w:rsidRPr="00D17DE0">
      <w:rPr>
        <w:b/>
        <w:bCs/>
        <w:highlight w:val="yellow"/>
      </w:rPr>
      <w:t xml:space="preserve">All letters must be sent as a pdf attachment to all recipients </w:t>
    </w:r>
    <w:proofErr w:type="spellStart"/>
    <w:r w:rsidRPr="00D17DE0">
      <w:rPr>
        <w:b/>
        <w:bCs/>
        <w:highlight w:val="yellow"/>
      </w:rPr>
      <w:t>CC’d</w:t>
    </w:r>
    <w:proofErr w:type="spellEnd"/>
    <w:r w:rsidRPr="00D17DE0">
      <w:rPr>
        <w:b/>
        <w:bCs/>
        <w:highlight w:val="yellow"/>
      </w:rPr>
      <w:t xml:space="preserve"> below, in addition to the </w:t>
    </w:r>
    <w:hyperlink r:id="rId1" w:history="1">
      <w:r w:rsidRPr="00D17DE0">
        <w:rPr>
          <w:rStyle w:val="Hyperlink"/>
          <w:b/>
          <w:bCs/>
          <w:highlight w:val="yellow"/>
        </w:rPr>
        <w:t>leg.unit@gov.ca.gov</w:t>
      </w:r>
    </w:hyperlink>
    <w:r w:rsidRPr="00D17DE0">
      <w:rPr>
        <w:b/>
        <w:bCs/>
        <w:highlight w:val="yellow"/>
      </w:rPr>
      <w:t xml:space="preserve"> to ensure proper filing. </w:t>
    </w:r>
  </w:p>
  <w:p w14:paraId="1C9EDB9A" w14:textId="77777777" w:rsidR="00704850" w:rsidRDefault="00704850" w:rsidP="00704850">
    <w:pPr>
      <w:pStyle w:val="Header"/>
      <w:jc w:val="both"/>
    </w:pPr>
  </w:p>
  <w:p w14:paraId="155B5A2C" w14:textId="77777777" w:rsidR="00704850" w:rsidRPr="00574FC8" w:rsidRDefault="00704850" w:rsidP="00704850">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6D28A218" w14:textId="77777777" w:rsidR="00B8739A" w:rsidRPr="00704850" w:rsidRDefault="00B8739A" w:rsidP="007048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9A"/>
    <w:rsid w:val="00002EA4"/>
    <w:rsid w:val="00096569"/>
    <w:rsid w:val="000B7A3A"/>
    <w:rsid w:val="000D0178"/>
    <w:rsid w:val="000F29CC"/>
    <w:rsid w:val="00104EC8"/>
    <w:rsid w:val="00110E38"/>
    <w:rsid w:val="00162A21"/>
    <w:rsid w:val="00166803"/>
    <w:rsid w:val="001939B4"/>
    <w:rsid w:val="001D006D"/>
    <w:rsid w:val="001E0C4C"/>
    <w:rsid w:val="001E3641"/>
    <w:rsid w:val="002104B7"/>
    <w:rsid w:val="0022230B"/>
    <w:rsid w:val="002244ED"/>
    <w:rsid w:val="00262627"/>
    <w:rsid w:val="0028054C"/>
    <w:rsid w:val="002915B9"/>
    <w:rsid w:val="002D331A"/>
    <w:rsid w:val="002E4601"/>
    <w:rsid w:val="002F08FB"/>
    <w:rsid w:val="003159CE"/>
    <w:rsid w:val="00321276"/>
    <w:rsid w:val="00336FDB"/>
    <w:rsid w:val="003679E6"/>
    <w:rsid w:val="00371113"/>
    <w:rsid w:val="00384756"/>
    <w:rsid w:val="00386883"/>
    <w:rsid w:val="003B729A"/>
    <w:rsid w:val="003F26A2"/>
    <w:rsid w:val="003F68FE"/>
    <w:rsid w:val="00404BEC"/>
    <w:rsid w:val="004474D4"/>
    <w:rsid w:val="00465ABE"/>
    <w:rsid w:val="00472B61"/>
    <w:rsid w:val="0047604C"/>
    <w:rsid w:val="00490ABA"/>
    <w:rsid w:val="004B4104"/>
    <w:rsid w:val="004B4163"/>
    <w:rsid w:val="004C03B1"/>
    <w:rsid w:val="004E1F9F"/>
    <w:rsid w:val="004F0B15"/>
    <w:rsid w:val="004F1188"/>
    <w:rsid w:val="00501B8F"/>
    <w:rsid w:val="00503475"/>
    <w:rsid w:val="00504BA2"/>
    <w:rsid w:val="005109FC"/>
    <w:rsid w:val="00510B6E"/>
    <w:rsid w:val="00524E9E"/>
    <w:rsid w:val="00552957"/>
    <w:rsid w:val="005B670F"/>
    <w:rsid w:val="005E4236"/>
    <w:rsid w:val="005E7E1E"/>
    <w:rsid w:val="00604CCD"/>
    <w:rsid w:val="006069FC"/>
    <w:rsid w:val="00610295"/>
    <w:rsid w:val="0062050B"/>
    <w:rsid w:val="00622B32"/>
    <w:rsid w:val="00626774"/>
    <w:rsid w:val="00630069"/>
    <w:rsid w:val="00633538"/>
    <w:rsid w:val="006355C4"/>
    <w:rsid w:val="00644D26"/>
    <w:rsid w:val="00656DC8"/>
    <w:rsid w:val="00665A2F"/>
    <w:rsid w:val="006878B1"/>
    <w:rsid w:val="006A572D"/>
    <w:rsid w:val="00701234"/>
    <w:rsid w:val="00704850"/>
    <w:rsid w:val="007201A5"/>
    <w:rsid w:val="0072535E"/>
    <w:rsid w:val="0073647F"/>
    <w:rsid w:val="0073710D"/>
    <w:rsid w:val="0075221B"/>
    <w:rsid w:val="0075696E"/>
    <w:rsid w:val="00771FB6"/>
    <w:rsid w:val="00784216"/>
    <w:rsid w:val="00795346"/>
    <w:rsid w:val="007B5F96"/>
    <w:rsid w:val="007D7901"/>
    <w:rsid w:val="007E1608"/>
    <w:rsid w:val="007E21B4"/>
    <w:rsid w:val="007E6F6F"/>
    <w:rsid w:val="007E779B"/>
    <w:rsid w:val="00814C07"/>
    <w:rsid w:val="00825922"/>
    <w:rsid w:val="0082647A"/>
    <w:rsid w:val="00843E5C"/>
    <w:rsid w:val="00886C29"/>
    <w:rsid w:val="00891E28"/>
    <w:rsid w:val="008951CE"/>
    <w:rsid w:val="008A4563"/>
    <w:rsid w:val="008B0E49"/>
    <w:rsid w:val="008E135F"/>
    <w:rsid w:val="008E24E8"/>
    <w:rsid w:val="009068F7"/>
    <w:rsid w:val="009703EA"/>
    <w:rsid w:val="00973846"/>
    <w:rsid w:val="009768C4"/>
    <w:rsid w:val="00977A8D"/>
    <w:rsid w:val="009C5DB8"/>
    <w:rsid w:val="009C700A"/>
    <w:rsid w:val="009E34B1"/>
    <w:rsid w:val="009E494C"/>
    <w:rsid w:val="009E7765"/>
    <w:rsid w:val="009F6BCD"/>
    <w:rsid w:val="009F7C65"/>
    <w:rsid w:val="00A03F2D"/>
    <w:rsid w:val="00A153D2"/>
    <w:rsid w:val="00A413E0"/>
    <w:rsid w:val="00A631AE"/>
    <w:rsid w:val="00A96571"/>
    <w:rsid w:val="00AA6E48"/>
    <w:rsid w:val="00AB33F5"/>
    <w:rsid w:val="00AB6CF3"/>
    <w:rsid w:val="00AC34DE"/>
    <w:rsid w:val="00AC5E8F"/>
    <w:rsid w:val="00AC6B39"/>
    <w:rsid w:val="00AE0D36"/>
    <w:rsid w:val="00AF27D0"/>
    <w:rsid w:val="00AF6B24"/>
    <w:rsid w:val="00B07A57"/>
    <w:rsid w:val="00B11595"/>
    <w:rsid w:val="00B14B03"/>
    <w:rsid w:val="00B30362"/>
    <w:rsid w:val="00B50FD3"/>
    <w:rsid w:val="00B5285B"/>
    <w:rsid w:val="00B75E05"/>
    <w:rsid w:val="00B8739A"/>
    <w:rsid w:val="00B95DDA"/>
    <w:rsid w:val="00BA6208"/>
    <w:rsid w:val="00BC58F3"/>
    <w:rsid w:val="00BF4FD5"/>
    <w:rsid w:val="00C06947"/>
    <w:rsid w:val="00C10970"/>
    <w:rsid w:val="00C11306"/>
    <w:rsid w:val="00C31C99"/>
    <w:rsid w:val="00C5273A"/>
    <w:rsid w:val="00C62E5A"/>
    <w:rsid w:val="00C6711D"/>
    <w:rsid w:val="00CD18C4"/>
    <w:rsid w:val="00CE18EF"/>
    <w:rsid w:val="00CE472C"/>
    <w:rsid w:val="00D13C16"/>
    <w:rsid w:val="00D15E1B"/>
    <w:rsid w:val="00D4060D"/>
    <w:rsid w:val="00D523ED"/>
    <w:rsid w:val="00D72F80"/>
    <w:rsid w:val="00D9103C"/>
    <w:rsid w:val="00D934CC"/>
    <w:rsid w:val="00D9727F"/>
    <w:rsid w:val="00DB2A73"/>
    <w:rsid w:val="00DB5B09"/>
    <w:rsid w:val="00DF76D2"/>
    <w:rsid w:val="00E2322B"/>
    <w:rsid w:val="00E23AB0"/>
    <w:rsid w:val="00E3038E"/>
    <w:rsid w:val="00E3560C"/>
    <w:rsid w:val="00E43F28"/>
    <w:rsid w:val="00E45889"/>
    <w:rsid w:val="00E67D9A"/>
    <w:rsid w:val="00E75DB3"/>
    <w:rsid w:val="00E81D14"/>
    <w:rsid w:val="00F348FD"/>
    <w:rsid w:val="00FA5D12"/>
    <w:rsid w:val="00FA6A0A"/>
    <w:rsid w:val="00FC735F"/>
    <w:rsid w:val="00FD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E0E8E"/>
  <w15:chartTrackingRefBased/>
  <w15:docId w15:val="{CD3FCCD5-575A-4574-B169-DB8B7F17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9A"/>
  </w:style>
  <w:style w:type="paragraph" w:styleId="Heading1">
    <w:name w:val="heading 1"/>
    <w:basedOn w:val="Normal"/>
    <w:next w:val="Normal"/>
    <w:link w:val="Heading1Char"/>
    <w:uiPriority w:val="9"/>
    <w:qFormat/>
    <w:rsid w:val="00B87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39A"/>
    <w:rPr>
      <w:rFonts w:eastAsiaTheme="majorEastAsia" w:cstheme="majorBidi"/>
      <w:color w:val="272727" w:themeColor="text1" w:themeTint="D8"/>
    </w:rPr>
  </w:style>
  <w:style w:type="paragraph" w:styleId="Title">
    <w:name w:val="Title"/>
    <w:basedOn w:val="Normal"/>
    <w:next w:val="Normal"/>
    <w:link w:val="TitleChar"/>
    <w:uiPriority w:val="10"/>
    <w:qFormat/>
    <w:rsid w:val="00B87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39A"/>
    <w:pPr>
      <w:spacing w:before="160"/>
      <w:jc w:val="center"/>
    </w:pPr>
    <w:rPr>
      <w:i/>
      <w:iCs/>
      <w:color w:val="404040" w:themeColor="text1" w:themeTint="BF"/>
    </w:rPr>
  </w:style>
  <w:style w:type="character" w:customStyle="1" w:styleId="QuoteChar">
    <w:name w:val="Quote Char"/>
    <w:basedOn w:val="DefaultParagraphFont"/>
    <w:link w:val="Quote"/>
    <w:uiPriority w:val="29"/>
    <w:rsid w:val="00B8739A"/>
    <w:rPr>
      <w:i/>
      <w:iCs/>
      <w:color w:val="404040" w:themeColor="text1" w:themeTint="BF"/>
    </w:rPr>
  </w:style>
  <w:style w:type="paragraph" w:styleId="ListParagraph">
    <w:name w:val="List Paragraph"/>
    <w:basedOn w:val="Normal"/>
    <w:uiPriority w:val="34"/>
    <w:qFormat/>
    <w:rsid w:val="00B8739A"/>
    <w:pPr>
      <w:ind w:left="720"/>
      <w:contextualSpacing/>
    </w:pPr>
  </w:style>
  <w:style w:type="character" w:styleId="IntenseEmphasis">
    <w:name w:val="Intense Emphasis"/>
    <w:basedOn w:val="DefaultParagraphFont"/>
    <w:uiPriority w:val="21"/>
    <w:qFormat/>
    <w:rsid w:val="00B8739A"/>
    <w:rPr>
      <w:i/>
      <w:iCs/>
      <w:color w:val="0F4761" w:themeColor="accent1" w:themeShade="BF"/>
    </w:rPr>
  </w:style>
  <w:style w:type="paragraph" w:styleId="IntenseQuote">
    <w:name w:val="Intense Quote"/>
    <w:basedOn w:val="Normal"/>
    <w:next w:val="Normal"/>
    <w:link w:val="IntenseQuoteChar"/>
    <w:uiPriority w:val="30"/>
    <w:qFormat/>
    <w:rsid w:val="00B87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39A"/>
    <w:rPr>
      <w:i/>
      <w:iCs/>
      <w:color w:val="0F4761" w:themeColor="accent1" w:themeShade="BF"/>
    </w:rPr>
  </w:style>
  <w:style w:type="character" w:styleId="IntenseReference">
    <w:name w:val="Intense Reference"/>
    <w:basedOn w:val="DefaultParagraphFont"/>
    <w:uiPriority w:val="32"/>
    <w:qFormat/>
    <w:rsid w:val="00B8739A"/>
    <w:rPr>
      <w:b/>
      <w:bCs/>
      <w:smallCaps/>
      <w:color w:val="0F4761" w:themeColor="accent1" w:themeShade="BF"/>
      <w:spacing w:val="5"/>
    </w:rPr>
  </w:style>
  <w:style w:type="paragraph" w:styleId="Header">
    <w:name w:val="header"/>
    <w:basedOn w:val="Normal"/>
    <w:link w:val="HeaderChar"/>
    <w:uiPriority w:val="99"/>
    <w:unhideWhenUsed/>
    <w:rsid w:val="00B87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39A"/>
  </w:style>
  <w:style w:type="paragraph" w:styleId="Footer">
    <w:name w:val="footer"/>
    <w:basedOn w:val="Normal"/>
    <w:link w:val="FooterChar"/>
    <w:uiPriority w:val="99"/>
    <w:unhideWhenUsed/>
    <w:qFormat/>
    <w:rsid w:val="00B87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39A"/>
  </w:style>
  <w:style w:type="paragraph" w:customStyle="1" w:styleId="Default">
    <w:name w:val="Default"/>
    <w:rsid w:val="00B8739A"/>
    <w:pPr>
      <w:autoSpaceDE w:val="0"/>
      <w:autoSpaceDN w:val="0"/>
      <w:adjustRightInd w:val="0"/>
      <w:spacing w:after="0" w:line="240" w:lineRule="auto"/>
    </w:pPr>
    <w:rPr>
      <w:rFonts w:ascii="Century Gothic" w:hAnsi="Century Gothic" w:cs="Century Gothic"/>
      <w:color w:val="000000"/>
      <w:kern w:val="0"/>
    </w:rPr>
  </w:style>
  <w:style w:type="character" w:styleId="Hyperlink">
    <w:name w:val="Hyperlink"/>
    <w:rsid w:val="00B8739A"/>
    <w:rPr>
      <w:color w:val="0000FF"/>
      <w:u w:val="single"/>
    </w:rPr>
  </w:style>
  <w:style w:type="table" w:styleId="TableGrid">
    <w:name w:val="Table Grid"/>
    <w:basedOn w:val="TableNormal"/>
    <w:uiPriority w:val="39"/>
    <w:rsid w:val="00B8739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11D"/>
    <w:rPr>
      <w:sz w:val="16"/>
      <w:szCs w:val="16"/>
    </w:rPr>
  </w:style>
  <w:style w:type="paragraph" w:styleId="CommentText">
    <w:name w:val="annotation text"/>
    <w:basedOn w:val="Normal"/>
    <w:link w:val="CommentTextChar"/>
    <w:uiPriority w:val="99"/>
    <w:unhideWhenUsed/>
    <w:rsid w:val="00C6711D"/>
    <w:pPr>
      <w:spacing w:line="240" w:lineRule="auto"/>
    </w:pPr>
    <w:rPr>
      <w:sz w:val="20"/>
      <w:szCs w:val="20"/>
    </w:rPr>
  </w:style>
  <w:style w:type="character" w:customStyle="1" w:styleId="CommentTextChar">
    <w:name w:val="Comment Text Char"/>
    <w:basedOn w:val="DefaultParagraphFont"/>
    <w:link w:val="CommentText"/>
    <w:uiPriority w:val="99"/>
    <w:rsid w:val="00C6711D"/>
    <w:rPr>
      <w:sz w:val="20"/>
      <w:szCs w:val="20"/>
    </w:rPr>
  </w:style>
  <w:style w:type="paragraph" w:styleId="Revision">
    <w:name w:val="Revision"/>
    <w:hidden/>
    <w:uiPriority w:val="99"/>
    <w:semiHidden/>
    <w:rsid w:val="00E81D14"/>
    <w:pPr>
      <w:spacing w:after="0" w:line="240" w:lineRule="auto"/>
    </w:pPr>
  </w:style>
  <w:style w:type="paragraph" w:styleId="CommentSubject">
    <w:name w:val="annotation subject"/>
    <w:basedOn w:val="CommentText"/>
    <w:next w:val="CommentText"/>
    <w:link w:val="CommentSubjectChar"/>
    <w:uiPriority w:val="99"/>
    <w:semiHidden/>
    <w:unhideWhenUsed/>
    <w:rsid w:val="00501B8F"/>
    <w:rPr>
      <w:b/>
      <w:bCs/>
    </w:rPr>
  </w:style>
  <w:style w:type="character" w:customStyle="1" w:styleId="CommentSubjectChar">
    <w:name w:val="Comment Subject Char"/>
    <w:basedOn w:val="CommentTextChar"/>
    <w:link w:val="CommentSubject"/>
    <w:uiPriority w:val="99"/>
    <w:semiHidden/>
    <w:rsid w:val="00501B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leg.unit@gov.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8F194-8479-4588-8269-8A17245C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1818</Words>
  <Characters>10405</Characters>
  <Application>Microsoft Office Word</Application>
  <DocSecurity>0</DocSecurity>
  <Lines>226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Julissa Ceja Cardenas</dc:creator>
  <cp:keywords/>
  <dc:description/>
  <cp:lastModifiedBy>Julissa Ceja Cardenas</cp:lastModifiedBy>
  <cp:revision>39</cp:revision>
  <cp:lastPrinted>2026-06-16T18:47:00Z</cp:lastPrinted>
  <dcterms:created xsi:type="dcterms:W3CDTF">2026-06-16T18:30:00Z</dcterms:created>
  <dcterms:modified xsi:type="dcterms:W3CDTF">2026-06-16T21:43:00Z</dcterms:modified>
</cp:coreProperties>
</file>