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8A51" w14:textId="77777777" w:rsidR="007F067B" w:rsidRPr="007F067B" w:rsidRDefault="007F067B" w:rsidP="007F067B">
      <w:pPr>
        <w:spacing w:after="0" w:line="276" w:lineRule="auto"/>
        <w:jc w:val="both"/>
        <w:rPr>
          <w:rFonts w:ascii="Open Sans" w:hAnsi="Open Sans" w:cs="Open Sans"/>
          <w:highlight w:val="yellow"/>
        </w:rPr>
      </w:pPr>
      <w:r w:rsidRPr="007F067B">
        <w:rPr>
          <w:rFonts w:ascii="Open Sans" w:hAnsi="Open Sans" w:cs="Open Sans"/>
          <w:highlight w:val="yellow"/>
        </w:rPr>
        <w:t xml:space="preserve">**COUNTY LETTERHEAD** </w:t>
      </w:r>
    </w:p>
    <w:p w14:paraId="503BF9A6" w14:textId="77777777" w:rsidR="007F067B" w:rsidRPr="007F067B" w:rsidRDefault="007F067B" w:rsidP="007F067B">
      <w:pPr>
        <w:spacing w:after="0" w:line="276" w:lineRule="auto"/>
        <w:jc w:val="both"/>
        <w:rPr>
          <w:rFonts w:ascii="Open Sans" w:hAnsi="Open Sans" w:cs="Open Sans"/>
          <w:highlight w:val="yellow"/>
        </w:rPr>
      </w:pPr>
    </w:p>
    <w:p w14:paraId="27E5464C" w14:textId="77777777" w:rsidR="007F067B" w:rsidRPr="007F067B" w:rsidRDefault="007F067B" w:rsidP="007F067B">
      <w:pPr>
        <w:spacing w:after="0" w:line="276" w:lineRule="auto"/>
        <w:jc w:val="both"/>
        <w:rPr>
          <w:rFonts w:ascii="Open Sans" w:hAnsi="Open Sans" w:cs="Open Sans"/>
        </w:rPr>
      </w:pPr>
      <w:r w:rsidRPr="007F067B">
        <w:rPr>
          <w:rFonts w:ascii="Open Sans" w:hAnsi="Open Sans" w:cs="Open Sans"/>
          <w:highlight w:val="yellow"/>
        </w:rPr>
        <w:t>[DATE]</w:t>
      </w:r>
      <w:r w:rsidRPr="007F067B">
        <w:rPr>
          <w:rFonts w:ascii="Open Sans" w:hAnsi="Open Sans" w:cs="Open Sans"/>
        </w:rPr>
        <w:t xml:space="preserve"> </w:t>
      </w:r>
    </w:p>
    <w:p w14:paraId="425EBFE5" w14:textId="77777777" w:rsidR="008C0978" w:rsidRPr="000B58E9" w:rsidRDefault="008C0978" w:rsidP="00841481">
      <w:pPr>
        <w:spacing w:after="0"/>
        <w:contextualSpacing/>
        <w:rPr>
          <w:rFonts w:ascii="Open Sans" w:hAnsi="Open Sans" w:cs="Open Sans"/>
        </w:rPr>
      </w:pPr>
    </w:p>
    <w:p w14:paraId="075693E8" w14:textId="77777777" w:rsidR="00ED4FA8" w:rsidRPr="000B58E9" w:rsidRDefault="00ED4FA8" w:rsidP="00ED4FA8">
      <w:pPr>
        <w:spacing w:after="0"/>
        <w:contextualSpacing/>
        <w:rPr>
          <w:rFonts w:ascii="Open Sans" w:hAnsi="Open Sans" w:cs="Open Sans"/>
        </w:rPr>
      </w:pPr>
      <w:r w:rsidRPr="000B58E9">
        <w:rPr>
          <w:rFonts w:ascii="Open Sans" w:hAnsi="Open Sans" w:cs="Open Sans"/>
        </w:rPr>
        <w:t>The Honorable</w:t>
      </w:r>
      <w:r>
        <w:rPr>
          <w:rFonts w:ascii="Open Sans" w:hAnsi="Open Sans" w:cs="Open Sans"/>
        </w:rPr>
        <w:t xml:space="preserve"> Monique Límon</w:t>
      </w:r>
    </w:p>
    <w:p w14:paraId="1F74CFC6" w14:textId="77777777" w:rsidR="00ED4FA8" w:rsidRPr="000D3158" w:rsidRDefault="00ED4FA8" w:rsidP="00ED4FA8">
      <w:pPr>
        <w:spacing w:after="0"/>
        <w:contextualSpacing/>
        <w:rPr>
          <w:rFonts w:ascii="Open Sans" w:hAnsi="Open Sans" w:cs="Open Sans"/>
        </w:rPr>
      </w:pPr>
      <w:r w:rsidRPr="000D3158">
        <w:rPr>
          <w:rFonts w:ascii="Open Sans" w:hAnsi="Open Sans" w:cs="Open Sans"/>
        </w:rPr>
        <w:t xml:space="preserve">Senate President Pro Tempore </w:t>
      </w:r>
    </w:p>
    <w:p w14:paraId="5F53B264" w14:textId="77777777" w:rsidR="00ED4FA8" w:rsidRPr="000B58E9" w:rsidRDefault="00ED4FA8" w:rsidP="00ED4FA8">
      <w:pPr>
        <w:spacing w:after="0"/>
        <w:contextualSpacing/>
        <w:rPr>
          <w:rFonts w:ascii="Open Sans" w:hAnsi="Open Sans" w:cs="Open Sans"/>
        </w:rPr>
      </w:pPr>
      <w:r w:rsidRPr="000B58E9">
        <w:rPr>
          <w:rFonts w:ascii="Open Sans" w:hAnsi="Open Sans" w:cs="Open Sans"/>
        </w:rPr>
        <w:t xml:space="preserve">1021 O Street, Suite </w:t>
      </w:r>
      <w:r>
        <w:rPr>
          <w:rFonts w:ascii="Open Sans" w:hAnsi="Open Sans" w:cs="Open Sans"/>
        </w:rPr>
        <w:t>8518</w:t>
      </w:r>
      <w:r w:rsidRPr="000B58E9">
        <w:rPr>
          <w:rFonts w:ascii="Open Sans" w:hAnsi="Open Sans" w:cs="Open Sans"/>
        </w:rPr>
        <w:t xml:space="preserve"> </w:t>
      </w:r>
    </w:p>
    <w:p w14:paraId="5A4A7364" w14:textId="6D797308" w:rsidR="00327BF6" w:rsidRPr="000B58E9" w:rsidRDefault="00ED4FA8" w:rsidP="00841481">
      <w:pPr>
        <w:spacing w:after="0"/>
        <w:contextualSpacing/>
        <w:rPr>
          <w:rFonts w:ascii="Open Sans" w:hAnsi="Open Sans" w:cs="Open Sans"/>
        </w:rPr>
      </w:pPr>
      <w:r w:rsidRPr="000B58E9">
        <w:rPr>
          <w:rFonts w:ascii="Open Sans" w:hAnsi="Open Sans" w:cs="Open Sans"/>
        </w:rPr>
        <w:t>Sacramento CA, 95814</w:t>
      </w:r>
    </w:p>
    <w:p w14:paraId="192F6D93" w14:textId="77777777" w:rsidR="003A7EE4" w:rsidRDefault="003A7EE4" w:rsidP="00841481">
      <w:pPr>
        <w:spacing w:after="0"/>
        <w:contextualSpacing/>
        <w:rPr>
          <w:rFonts w:ascii="Open Sans" w:hAnsi="Open Sans" w:cs="Open Sans"/>
        </w:rPr>
      </w:pPr>
    </w:p>
    <w:p w14:paraId="14D9E793" w14:textId="77777777" w:rsidR="00C14C6F" w:rsidRDefault="00C14C6F" w:rsidP="00C14C6F">
      <w:pPr>
        <w:spacing w:after="0"/>
        <w:contextualSpacing/>
        <w:rPr>
          <w:rFonts w:ascii="Open Sans" w:hAnsi="Open Sans" w:cs="Open Sans"/>
        </w:rPr>
        <w:sectPr w:rsidR="00C14C6F" w:rsidSect="005242EC">
          <w:headerReference w:type="default" r:id="rId10"/>
          <w:footerReference w:type="even" r:id="rId11"/>
          <w:headerReference w:type="first" r:id="rId12"/>
          <w:type w:val="continuous"/>
          <w:pgSz w:w="12240" w:h="15840"/>
          <w:pgMar w:top="1440" w:right="1440" w:bottom="1440" w:left="1440" w:header="720" w:footer="720" w:gutter="0"/>
          <w:cols w:space="720"/>
          <w:titlePg/>
          <w:docGrid w:linePitch="360"/>
        </w:sectPr>
      </w:pPr>
    </w:p>
    <w:p w14:paraId="659B878D" w14:textId="77777777" w:rsidR="00C14C6F" w:rsidRPr="00C14C6F" w:rsidRDefault="00C14C6F" w:rsidP="00C14C6F">
      <w:pPr>
        <w:spacing w:after="0"/>
        <w:contextualSpacing/>
        <w:rPr>
          <w:rFonts w:ascii="Open Sans" w:hAnsi="Open Sans" w:cs="Open Sans"/>
        </w:rPr>
      </w:pPr>
      <w:r w:rsidRPr="00C14C6F">
        <w:rPr>
          <w:rFonts w:ascii="Open Sans" w:hAnsi="Open Sans" w:cs="Open Sans"/>
        </w:rPr>
        <w:t>The Honorable John Laird</w:t>
      </w:r>
    </w:p>
    <w:p w14:paraId="1AAC07B6" w14:textId="77777777" w:rsidR="00C14C6F" w:rsidRPr="00C14C6F" w:rsidRDefault="00C14C6F" w:rsidP="00C14C6F">
      <w:pPr>
        <w:spacing w:after="0"/>
        <w:contextualSpacing/>
        <w:rPr>
          <w:rFonts w:ascii="Open Sans" w:hAnsi="Open Sans" w:cs="Open Sans"/>
        </w:rPr>
      </w:pPr>
      <w:r w:rsidRPr="00C14C6F">
        <w:rPr>
          <w:rFonts w:ascii="Open Sans" w:hAnsi="Open Sans" w:cs="Open Sans"/>
        </w:rPr>
        <w:t>Chair, Senate Committee on Budget and Fiscal Review</w:t>
      </w:r>
    </w:p>
    <w:p w14:paraId="54B0A2A3" w14:textId="77777777" w:rsidR="00C14C6F" w:rsidRPr="00C14C6F" w:rsidRDefault="00C14C6F" w:rsidP="00C14C6F">
      <w:pPr>
        <w:spacing w:after="0"/>
        <w:contextualSpacing/>
        <w:rPr>
          <w:rFonts w:ascii="Open Sans" w:hAnsi="Open Sans" w:cs="Open Sans"/>
        </w:rPr>
      </w:pPr>
      <w:r w:rsidRPr="00C14C6F">
        <w:rPr>
          <w:rFonts w:ascii="Open Sans" w:hAnsi="Open Sans" w:cs="Open Sans"/>
        </w:rPr>
        <w:t>1021 O Street, Suite 8720</w:t>
      </w:r>
    </w:p>
    <w:p w14:paraId="175C3909" w14:textId="77777777" w:rsidR="00C14C6F" w:rsidRPr="00C14C6F" w:rsidRDefault="00C14C6F" w:rsidP="00C14C6F">
      <w:pPr>
        <w:spacing w:after="0"/>
        <w:contextualSpacing/>
        <w:rPr>
          <w:rFonts w:ascii="Open Sans" w:hAnsi="Open Sans" w:cs="Open Sans"/>
        </w:rPr>
      </w:pPr>
      <w:r w:rsidRPr="00C14C6F">
        <w:rPr>
          <w:rFonts w:ascii="Open Sans" w:hAnsi="Open Sans" w:cs="Open Sans"/>
        </w:rPr>
        <w:t>Sacramento CA, 95814</w:t>
      </w:r>
    </w:p>
    <w:p w14:paraId="4804BE60" w14:textId="77777777" w:rsidR="00C14C6F" w:rsidRPr="00C14C6F" w:rsidRDefault="00C14C6F" w:rsidP="00C14C6F">
      <w:pPr>
        <w:spacing w:after="0"/>
        <w:contextualSpacing/>
        <w:rPr>
          <w:rFonts w:ascii="Open Sans" w:hAnsi="Open Sans" w:cs="Open Sans"/>
        </w:rPr>
      </w:pPr>
    </w:p>
    <w:p w14:paraId="790833E0" w14:textId="77777777" w:rsidR="00C14C6F" w:rsidRPr="00C14C6F" w:rsidRDefault="00C14C6F" w:rsidP="00C14C6F">
      <w:pPr>
        <w:spacing w:after="0"/>
        <w:contextualSpacing/>
        <w:rPr>
          <w:rFonts w:ascii="Open Sans" w:hAnsi="Open Sans" w:cs="Open Sans"/>
        </w:rPr>
      </w:pPr>
      <w:r w:rsidRPr="00C14C6F">
        <w:rPr>
          <w:rFonts w:ascii="Open Sans" w:hAnsi="Open Sans" w:cs="Open Sans"/>
        </w:rPr>
        <w:t>The Honorable Roger Niello</w:t>
      </w:r>
    </w:p>
    <w:p w14:paraId="4ABB11C2" w14:textId="77777777" w:rsidR="00C14C6F" w:rsidRPr="00C14C6F" w:rsidRDefault="00C14C6F" w:rsidP="00C14C6F">
      <w:pPr>
        <w:spacing w:after="0"/>
        <w:contextualSpacing/>
        <w:rPr>
          <w:rFonts w:ascii="Open Sans" w:hAnsi="Open Sans" w:cs="Open Sans"/>
        </w:rPr>
      </w:pPr>
      <w:r w:rsidRPr="00C14C6F">
        <w:rPr>
          <w:rFonts w:ascii="Open Sans" w:hAnsi="Open Sans" w:cs="Open Sans"/>
        </w:rPr>
        <w:t>Vice Chair, Senate Committee on Budget and Fiscal Review</w:t>
      </w:r>
    </w:p>
    <w:p w14:paraId="05A52336" w14:textId="77777777" w:rsidR="00C14C6F" w:rsidRPr="00C14C6F" w:rsidRDefault="00C14C6F" w:rsidP="00C14C6F">
      <w:pPr>
        <w:spacing w:after="0"/>
        <w:contextualSpacing/>
        <w:rPr>
          <w:rFonts w:ascii="Open Sans" w:hAnsi="Open Sans" w:cs="Open Sans"/>
        </w:rPr>
      </w:pPr>
      <w:r w:rsidRPr="00C14C6F">
        <w:rPr>
          <w:rFonts w:ascii="Open Sans" w:hAnsi="Open Sans" w:cs="Open Sans"/>
        </w:rPr>
        <w:t>1021 O Street, Suite 7110</w:t>
      </w:r>
    </w:p>
    <w:p w14:paraId="0695C175" w14:textId="62D78B9C" w:rsidR="00C14C6F" w:rsidRDefault="00C14C6F" w:rsidP="00841481">
      <w:pPr>
        <w:spacing w:after="0"/>
        <w:contextualSpacing/>
        <w:rPr>
          <w:rFonts w:ascii="Open Sans" w:hAnsi="Open Sans" w:cs="Open Sans"/>
        </w:rPr>
        <w:sectPr w:rsidR="00C14C6F" w:rsidSect="00C14C6F">
          <w:type w:val="continuous"/>
          <w:pgSz w:w="12240" w:h="15840"/>
          <w:pgMar w:top="1440" w:right="1440" w:bottom="1440" w:left="1440" w:header="720" w:footer="720" w:gutter="0"/>
          <w:cols w:num="2" w:space="720"/>
          <w:titlePg/>
          <w:docGrid w:linePitch="360"/>
        </w:sectPr>
      </w:pPr>
      <w:r w:rsidRPr="00C14C6F">
        <w:rPr>
          <w:rFonts w:ascii="Open Sans" w:hAnsi="Open Sans" w:cs="Open Sans"/>
        </w:rPr>
        <w:t>Sacramento CA, 95814</w:t>
      </w:r>
    </w:p>
    <w:p w14:paraId="6678C53C" w14:textId="77777777" w:rsidR="00C14C6F" w:rsidRPr="000B58E9" w:rsidRDefault="00C14C6F" w:rsidP="00841481">
      <w:pPr>
        <w:spacing w:after="0"/>
        <w:contextualSpacing/>
        <w:rPr>
          <w:rFonts w:ascii="Open Sans" w:hAnsi="Open Sans" w:cs="Open Sans"/>
        </w:rPr>
      </w:pPr>
    </w:p>
    <w:p w14:paraId="4B8B547A" w14:textId="2769435E" w:rsidR="003A7EE4" w:rsidRPr="000B58E9" w:rsidRDefault="003A7EE4" w:rsidP="00841481">
      <w:pPr>
        <w:spacing w:after="0"/>
        <w:contextualSpacing/>
        <w:rPr>
          <w:rFonts w:ascii="Open Sans" w:hAnsi="Open Sans" w:cs="Open Sans"/>
          <w:b/>
          <w:bCs/>
        </w:rPr>
      </w:pPr>
      <w:r w:rsidRPr="000B58E9">
        <w:rPr>
          <w:rFonts w:ascii="Open Sans" w:hAnsi="Open Sans" w:cs="Open Sans"/>
          <w:b/>
          <w:bCs/>
        </w:rPr>
        <w:t>RE:</w:t>
      </w:r>
      <w:r w:rsidRPr="000B58E9">
        <w:rPr>
          <w:rFonts w:ascii="Open Sans" w:hAnsi="Open Sans" w:cs="Open Sans"/>
          <w:b/>
          <w:bCs/>
        </w:rPr>
        <w:tab/>
      </w:r>
      <w:r w:rsidR="008C0978" w:rsidRPr="000B58E9">
        <w:rPr>
          <w:rFonts w:ascii="Open Sans" w:hAnsi="Open Sans" w:cs="Open Sans"/>
          <w:b/>
          <w:bCs/>
        </w:rPr>
        <w:t>County H.R. 1 Budget Request</w:t>
      </w:r>
    </w:p>
    <w:p w14:paraId="3B34AF60" w14:textId="77777777" w:rsidR="003A7EE4" w:rsidRPr="000B58E9" w:rsidRDefault="003A7EE4" w:rsidP="00841481">
      <w:pPr>
        <w:spacing w:after="0"/>
        <w:contextualSpacing/>
        <w:rPr>
          <w:rFonts w:ascii="Open Sans" w:hAnsi="Open Sans" w:cs="Open Sans"/>
          <w:b/>
          <w:bCs/>
        </w:rPr>
      </w:pPr>
    </w:p>
    <w:p w14:paraId="6F38D4A8" w14:textId="7B858D57" w:rsidR="003A7EE4" w:rsidRPr="000B58E9" w:rsidRDefault="003A7EE4" w:rsidP="00841481">
      <w:pPr>
        <w:spacing w:after="0"/>
        <w:contextualSpacing/>
        <w:rPr>
          <w:rFonts w:ascii="Open Sans" w:hAnsi="Open Sans" w:cs="Open Sans"/>
        </w:rPr>
      </w:pPr>
      <w:r w:rsidRPr="000B58E9">
        <w:rPr>
          <w:rFonts w:ascii="Open Sans" w:hAnsi="Open Sans" w:cs="Open Sans"/>
        </w:rPr>
        <w:t>Dear</w:t>
      </w:r>
      <w:r w:rsidR="00A1789E">
        <w:rPr>
          <w:rFonts w:ascii="Open Sans" w:hAnsi="Open Sans" w:cs="Open Sans"/>
        </w:rPr>
        <w:t xml:space="preserve"> </w:t>
      </w:r>
      <w:r w:rsidR="00A1789E" w:rsidRPr="0093689E">
        <w:rPr>
          <w:rFonts w:ascii="Open Sans" w:hAnsi="Open Sans" w:cs="Open Sans"/>
        </w:rPr>
        <w:t>President Pro Tempore Limón</w:t>
      </w:r>
      <w:r w:rsidR="00A1789E">
        <w:rPr>
          <w:rFonts w:ascii="Open Sans" w:hAnsi="Open Sans" w:cs="Open Sans"/>
        </w:rPr>
        <w:t>,</w:t>
      </w:r>
      <w:r w:rsidR="0092296A">
        <w:rPr>
          <w:rFonts w:ascii="Open Sans" w:hAnsi="Open Sans" w:cs="Open Sans"/>
        </w:rPr>
        <w:t xml:space="preserve"> Senator Laird, and Senator Niello,</w:t>
      </w:r>
    </w:p>
    <w:p w14:paraId="7243289D" w14:textId="77777777" w:rsidR="003A7EE4" w:rsidRPr="00187B45" w:rsidRDefault="003A7EE4" w:rsidP="00841481">
      <w:pPr>
        <w:spacing w:after="0"/>
        <w:rPr>
          <w:rFonts w:ascii="Open Sans" w:hAnsi="Open Sans" w:cs="Open Sans"/>
        </w:rPr>
      </w:pPr>
    </w:p>
    <w:p w14:paraId="157A0B58" w14:textId="0C9B3335" w:rsidR="003A7EE4" w:rsidRPr="000B58E9" w:rsidRDefault="34514FD0" w:rsidP="004F1CCF">
      <w:pPr>
        <w:spacing w:after="0"/>
        <w:jc w:val="both"/>
        <w:rPr>
          <w:rFonts w:ascii="Open Sans" w:hAnsi="Open Sans" w:cs="Open Sans"/>
        </w:rPr>
      </w:pPr>
      <w:r w:rsidRPr="34514FD0">
        <w:rPr>
          <w:rFonts w:ascii="Open Sans" w:hAnsi="Open Sans" w:cs="Open Sans"/>
          <w:highlight w:val="yellow"/>
        </w:rPr>
        <w:t>_____________ County</w:t>
      </w:r>
      <w:r w:rsidRPr="34514FD0">
        <w:rPr>
          <w:rFonts w:ascii="Open Sans" w:hAnsi="Open Sans" w:cs="Open Sans"/>
        </w:rPr>
        <w:t xml:space="preserve"> writes to express our commitment to working with the Legislature to protect our safety net from the impacts of H.R. 1. This law fundamentally shifts fiscal responsibility for health and human services programs from the federal government to states and counties. In order to prevent our safety net from crumbling, counties need a true partnership with the state. Toward that end, I write to share a multi-year countywide H.R. 1 budget request that was developed jointly with counties and county association partners.</w:t>
      </w:r>
    </w:p>
    <w:p w14:paraId="42B5C34B" w14:textId="77777777" w:rsidR="003E444C" w:rsidRPr="000B58E9" w:rsidRDefault="003E444C" w:rsidP="004F1CCF">
      <w:pPr>
        <w:spacing w:after="0"/>
        <w:jc w:val="both"/>
        <w:rPr>
          <w:rFonts w:ascii="Open Sans" w:hAnsi="Open Sans" w:cs="Open Sans"/>
        </w:rPr>
      </w:pPr>
    </w:p>
    <w:p w14:paraId="16436405" w14:textId="4A04CFF3" w:rsidR="003E444C" w:rsidRPr="000B58E9" w:rsidRDefault="00BB08CC" w:rsidP="004F1CCF">
      <w:pPr>
        <w:spacing w:after="0"/>
        <w:jc w:val="both"/>
        <w:rPr>
          <w:rFonts w:ascii="Open Sans" w:hAnsi="Open Sans" w:cs="Open Sans"/>
        </w:rPr>
      </w:pPr>
      <w:r w:rsidRPr="1D56976A">
        <w:rPr>
          <w:rFonts w:ascii="Open Sans" w:hAnsi="Open Sans" w:cs="Open Sans"/>
        </w:rPr>
        <w:t xml:space="preserve">H.R. 1 will increase </w:t>
      </w:r>
      <w:r w:rsidR="00057F5F" w:rsidRPr="1D56976A">
        <w:rPr>
          <w:rFonts w:ascii="Open Sans" w:hAnsi="Open Sans" w:cs="Open Sans"/>
        </w:rPr>
        <w:t xml:space="preserve">county health and human services program costs </w:t>
      </w:r>
      <w:r w:rsidRPr="1D56976A">
        <w:rPr>
          <w:rFonts w:ascii="Open Sans" w:hAnsi="Open Sans" w:cs="Open Sans"/>
        </w:rPr>
        <w:t xml:space="preserve">due to </w:t>
      </w:r>
      <w:r w:rsidR="00057F5F" w:rsidRPr="1D56976A">
        <w:rPr>
          <w:rFonts w:ascii="Open Sans" w:hAnsi="Open Sans" w:cs="Open Sans"/>
        </w:rPr>
        <w:t>expanded</w:t>
      </w:r>
      <w:r w:rsidR="00E147F1" w:rsidRPr="1D56976A">
        <w:rPr>
          <w:rFonts w:ascii="Open Sans" w:hAnsi="Open Sans" w:cs="Open Sans"/>
        </w:rPr>
        <w:t xml:space="preserve"> demand for indigent medical care, direct cost shifts</w:t>
      </w:r>
      <w:r w:rsidRPr="1D56976A">
        <w:rPr>
          <w:rFonts w:ascii="Open Sans" w:hAnsi="Open Sans" w:cs="Open Sans"/>
        </w:rPr>
        <w:t xml:space="preserve"> to counties</w:t>
      </w:r>
      <w:r w:rsidR="00E147F1" w:rsidRPr="1D56976A">
        <w:rPr>
          <w:rFonts w:ascii="Open Sans" w:hAnsi="Open Sans" w:cs="Open Sans"/>
        </w:rPr>
        <w:t xml:space="preserve">, increased county </w:t>
      </w:r>
      <w:r w:rsidR="00057F5F" w:rsidRPr="1D56976A">
        <w:rPr>
          <w:rFonts w:ascii="Open Sans" w:hAnsi="Open Sans" w:cs="Open Sans"/>
        </w:rPr>
        <w:t xml:space="preserve">eligibility </w:t>
      </w:r>
      <w:r w:rsidR="00E147F1" w:rsidRPr="1D56976A">
        <w:rPr>
          <w:rFonts w:ascii="Open Sans" w:hAnsi="Open Sans" w:cs="Open Sans"/>
        </w:rPr>
        <w:t xml:space="preserve">workload, and changes to Medi-Cal financing. </w:t>
      </w:r>
      <w:r w:rsidR="00753FA9" w:rsidRPr="1D56976A">
        <w:rPr>
          <w:rFonts w:ascii="Open Sans" w:hAnsi="Open Sans" w:cs="Open Sans"/>
          <w:highlight w:val="yellow"/>
        </w:rPr>
        <w:t>_____________ County</w:t>
      </w:r>
      <w:r w:rsidRPr="1D56976A">
        <w:rPr>
          <w:rFonts w:ascii="Open Sans" w:hAnsi="Open Sans" w:cs="Open Sans"/>
        </w:rPr>
        <w:t xml:space="preserve"> anticipates that the impact of these changes could result in county costs</w:t>
      </w:r>
      <w:r w:rsidR="007C16D5" w:rsidRPr="1D56976A">
        <w:rPr>
          <w:rFonts w:ascii="Open Sans" w:hAnsi="Open Sans" w:cs="Open Sans"/>
        </w:rPr>
        <w:t xml:space="preserve"> ranging</w:t>
      </w:r>
      <w:r w:rsidRPr="1D56976A">
        <w:rPr>
          <w:rFonts w:ascii="Open Sans" w:hAnsi="Open Sans" w:cs="Open Sans"/>
        </w:rPr>
        <w:t xml:space="preserve"> </w:t>
      </w:r>
      <w:r w:rsidR="00E147F1" w:rsidRPr="1D56976A">
        <w:rPr>
          <w:rFonts w:ascii="Open Sans" w:hAnsi="Open Sans" w:cs="Open Sans"/>
        </w:rPr>
        <w:t xml:space="preserve">from </w:t>
      </w:r>
      <w:hyperlink r:id="rId13">
        <w:r w:rsidR="00E147F1" w:rsidRPr="1D56976A">
          <w:rPr>
            <w:rStyle w:val="Hyperlink"/>
            <w:rFonts w:ascii="Open Sans" w:hAnsi="Open Sans" w:cs="Open Sans"/>
          </w:rPr>
          <w:t>$6.0 billion to $9.5 billion annually</w:t>
        </w:r>
      </w:hyperlink>
      <w:r w:rsidR="00E147F1" w:rsidRPr="1D56976A">
        <w:rPr>
          <w:rFonts w:ascii="Open Sans" w:hAnsi="Open Sans" w:cs="Open Sans"/>
        </w:rPr>
        <w:t xml:space="preserve"> at full implementation. </w:t>
      </w:r>
      <w:r w:rsidR="005A30D7" w:rsidRPr="1D56976A">
        <w:rPr>
          <w:rFonts w:ascii="Open Sans" w:hAnsi="Open Sans" w:cs="Open Sans"/>
        </w:rPr>
        <w:t>Counties have</w:t>
      </w:r>
      <w:r w:rsidR="00057F5F" w:rsidRPr="1D56976A">
        <w:rPr>
          <w:rFonts w:ascii="Open Sans" w:hAnsi="Open Sans" w:cs="Open Sans"/>
        </w:rPr>
        <w:t xml:space="preserve"> collectively </w:t>
      </w:r>
      <w:r w:rsidR="00E147F1" w:rsidRPr="1D56976A">
        <w:rPr>
          <w:rFonts w:ascii="Open Sans" w:hAnsi="Open Sans" w:cs="Open Sans"/>
        </w:rPr>
        <w:t>developed a</w:t>
      </w:r>
      <w:r w:rsidR="00A73DAA" w:rsidRPr="1D56976A">
        <w:rPr>
          <w:rFonts w:ascii="Open Sans" w:hAnsi="Open Sans" w:cs="Open Sans"/>
        </w:rPr>
        <w:t xml:space="preserve"> reasonable </w:t>
      </w:r>
      <w:r w:rsidR="0067317E">
        <w:rPr>
          <w:rFonts w:ascii="Open Sans" w:hAnsi="Open Sans" w:cs="Open Sans"/>
        </w:rPr>
        <w:t xml:space="preserve">multi-year </w:t>
      </w:r>
      <w:r w:rsidR="00E147F1" w:rsidRPr="1D56976A">
        <w:rPr>
          <w:rFonts w:ascii="Open Sans" w:hAnsi="Open Sans" w:cs="Open Sans"/>
        </w:rPr>
        <w:t xml:space="preserve">request for state funding of </w:t>
      </w:r>
      <w:r w:rsidR="00E147F1" w:rsidRPr="1D56976A">
        <w:rPr>
          <w:rFonts w:ascii="Open Sans" w:hAnsi="Open Sans" w:cs="Open Sans"/>
          <w:b/>
          <w:bCs/>
        </w:rPr>
        <w:t>$</w:t>
      </w:r>
      <w:r w:rsidR="00077A96" w:rsidRPr="1D56976A">
        <w:rPr>
          <w:rFonts w:ascii="Open Sans" w:hAnsi="Open Sans" w:cs="Open Sans"/>
          <w:b/>
          <w:bCs/>
        </w:rPr>
        <w:t>1.9</w:t>
      </w:r>
      <w:r w:rsidR="00E147F1" w:rsidRPr="1D56976A">
        <w:rPr>
          <w:rFonts w:ascii="Open Sans" w:hAnsi="Open Sans" w:cs="Open Sans"/>
          <w:b/>
          <w:bCs/>
        </w:rPr>
        <w:t xml:space="preserve"> </w:t>
      </w:r>
      <w:r w:rsidR="006F0473" w:rsidRPr="1D56976A">
        <w:rPr>
          <w:rFonts w:ascii="Open Sans" w:hAnsi="Open Sans" w:cs="Open Sans"/>
          <w:b/>
          <w:bCs/>
        </w:rPr>
        <w:t xml:space="preserve">billion </w:t>
      </w:r>
      <w:r w:rsidR="00E147F1" w:rsidRPr="1D56976A">
        <w:rPr>
          <w:rFonts w:ascii="Open Sans" w:hAnsi="Open Sans" w:cs="Open Sans"/>
          <w:b/>
          <w:bCs/>
        </w:rPr>
        <w:t>in 2026-27 and $</w:t>
      </w:r>
      <w:r w:rsidR="00791C51" w:rsidRPr="1D56976A">
        <w:rPr>
          <w:rFonts w:ascii="Open Sans" w:hAnsi="Open Sans" w:cs="Open Sans"/>
          <w:b/>
          <w:bCs/>
        </w:rPr>
        <w:t>4.5</w:t>
      </w:r>
      <w:r w:rsidR="00E147F1" w:rsidRPr="1D56976A">
        <w:rPr>
          <w:rFonts w:ascii="Open Sans" w:hAnsi="Open Sans" w:cs="Open Sans"/>
          <w:b/>
          <w:bCs/>
        </w:rPr>
        <w:t xml:space="preserve"> billion in 2027-28</w:t>
      </w:r>
      <w:r w:rsidR="00E147F1" w:rsidRPr="1D56976A">
        <w:rPr>
          <w:rFonts w:ascii="Open Sans" w:hAnsi="Open Sans" w:cs="Open Sans"/>
        </w:rPr>
        <w:t xml:space="preserve"> to address these impacts. This request is outlined below and further detailed in the coalition H.R. 1 County Budget</w:t>
      </w:r>
      <w:r w:rsidR="664630B4" w:rsidRPr="1D56976A">
        <w:rPr>
          <w:rFonts w:ascii="Open Sans" w:hAnsi="Open Sans" w:cs="Open Sans"/>
        </w:rPr>
        <w:t xml:space="preserve"> Multi-Year</w:t>
      </w:r>
      <w:r w:rsidR="00E147F1" w:rsidRPr="1D56976A">
        <w:rPr>
          <w:rFonts w:ascii="Open Sans" w:hAnsi="Open Sans" w:cs="Open Sans"/>
        </w:rPr>
        <w:t xml:space="preserve"> Request attachments. </w:t>
      </w:r>
    </w:p>
    <w:p w14:paraId="3E9615CD" w14:textId="77777777" w:rsidR="00E147F1" w:rsidRPr="000B58E9" w:rsidRDefault="00E147F1" w:rsidP="00841481">
      <w:pPr>
        <w:spacing w:after="0"/>
        <w:rPr>
          <w:rFonts w:ascii="Open Sans" w:hAnsi="Open Sans" w:cs="Open Sans"/>
        </w:rPr>
      </w:pPr>
    </w:p>
    <w:p w14:paraId="0D5ADC76" w14:textId="7B58278F" w:rsidR="00E147F1" w:rsidRPr="000B58E9" w:rsidRDefault="00E147F1" w:rsidP="00841481">
      <w:pPr>
        <w:spacing w:after="0"/>
        <w:rPr>
          <w:rFonts w:ascii="Open Sans" w:hAnsi="Open Sans" w:cs="Open Sans"/>
          <w:b/>
          <w:bCs/>
        </w:rPr>
      </w:pPr>
      <w:r w:rsidRPr="000B58E9">
        <w:rPr>
          <w:rFonts w:ascii="Open Sans" w:hAnsi="Open Sans" w:cs="Open Sans"/>
          <w:b/>
          <w:bCs/>
        </w:rPr>
        <w:lastRenderedPageBreak/>
        <w:t>County Indigent Care – $7</w:t>
      </w:r>
      <w:r w:rsidR="00791C51" w:rsidRPr="000B58E9">
        <w:rPr>
          <w:rFonts w:ascii="Open Sans" w:hAnsi="Open Sans" w:cs="Open Sans"/>
          <w:b/>
          <w:bCs/>
        </w:rPr>
        <w:t>6</w:t>
      </w:r>
      <w:r w:rsidRPr="000B58E9">
        <w:rPr>
          <w:rFonts w:ascii="Open Sans" w:hAnsi="Open Sans" w:cs="Open Sans"/>
          <w:b/>
          <w:bCs/>
        </w:rPr>
        <w:t>1 million in 2026-27 and $2.</w:t>
      </w:r>
      <w:r w:rsidR="00791C51" w:rsidRPr="000B58E9">
        <w:rPr>
          <w:rFonts w:ascii="Open Sans" w:hAnsi="Open Sans" w:cs="Open Sans"/>
          <w:b/>
          <w:bCs/>
        </w:rPr>
        <w:t>4</w:t>
      </w:r>
      <w:r w:rsidRPr="000B58E9">
        <w:rPr>
          <w:rFonts w:ascii="Open Sans" w:hAnsi="Open Sans" w:cs="Open Sans"/>
          <w:b/>
          <w:bCs/>
        </w:rPr>
        <w:t xml:space="preserve"> billion in 2027-28 and ongoing</w:t>
      </w:r>
    </w:p>
    <w:p w14:paraId="64ED4CD1" w14:textId="4D614D1B" w:rsidR="00E147F1" w:rsidRPr="000B58E9" w:rsidRDefault="00CA2FD7" w:rsidP="004F1CCF">
      <w:pPr>
        <w:spacing w:after="0"/>
        <w:jc w:val="both"/>
        <w:rPr>
          <w:rFonts w:ascii="Open Sans" w:hAnsi="Open Sans" w:cs="Open Sans"/>
        </w:rPr>
      </w:pPr>
      <w:r w:rsidRPr="000B58E9">
        <w:rPr>
          <w:rFonts w:ascii="Open Sans" w:hAnsi="Open Sans" w:cs="Open Sans"/>
        </w:rPr>
        <w:t xml:space="preserve">Counties are mandated to provide indigent care to low-income Californians who have no other source of health care. When the Affordable Care Act was implemented and demand for indigent care dramatically reduced, the Realignment funding provided to counties to meet this mandate was redirected </w:t>
      </w:r>
      <w:r w:rsidR="00BB08CC" w:rsidRPr="000B58E9">
        <w:rPr>
          <w:rFonts w:ascii="Open Sans" w:hAnsi="Open Sans" w:cs="Open Sans"/>
        </w:rPr>
        <w:t xml:space="preserve">by </w:t>
      </w:r>
      <w:r w:rsidRPr="000B58E9">
        <w:rPr>
          <w:rFonts w:ascii="Open Sans" w:hAnsi="Open Sans" w:cs="Open Sans"/>
        </w:rPr>
        <w:t xml:space="preserve">the state. With more than one million people estimated to lose Medi-Cal coverage, </w:t>
      </w:r>
      <w:r w:rsidR="00321BB4" w:rsidRPr="000B58E9">
        <w:rPr>
          <w:rFonts w:ascii="Open Sans" w:hAnsi="Open Sans" w:cs="Open Sans"/>
        </w:rPr>
        <w:t xml:space="preserve">California residents will come to </w:t>
      </w:r>
      <w:r w:rsidRPr="000B58E9">
        <w:rPr>
          <w:rFonts w:ascii="Open Sans" w:hAnsi="Open Sans" w:cs="Open Sans"/>
        </w:rPr>
        <w:t>counties</w:t>
      </w:r>
      <w:r w:rsidR="00A73DAA" w:rsidRPr="000B58E9">
        <w:rPr>
          <w:rFonts w:ascii="Open Sans" w:hAnsi="Open Sans" w:cs="Open Sans"/>
        </w:rPr>
        <w:t xml:space="preserve"> </w:t>
      </w:r>
      <w:r w:rsidRPr="000B58E9">
        <w:rPr>
          <w:rFonts w:ascii="Open Sans" w:hAnsi="Open Sans" w:cs="Open Sans"/>
        </w:rPr>
        <w:t>for these services</w:t>
      </w:r>
      <w:r w:rsidR="00A73DAA" w:rsidRPr="000B58E9">
        <w:rPr>
          <w:rFonts w:ascii="Open Sans" w:hAnsi="Open Sans" w:cs="Open Sans"/>
        </w:rPr>
        <w:t xml:space="preserve"> </w:t>
      </w:r>
      <w:r w:rsidR="00321BB4" w:rsidRPr="000B58E9">
        <w:rPr>
          <w:rFonts w:ascii="Open Sans" w:hAnsi="Open Sans" w:cs="Open Sans"/>
        </w:rPr>
        <w:t xml:space="preserve">and currently counties do not </w:t>
      </w:r>
      <w:r w:rsidRPr="000B58E9">
        <w:rPr>
          <w:rFonts w:ascii="Open Sans" w:hAnsi="Open Sans" w:cs="Open Sans"/>
        </w:rPr>
        <w:t xml:space="preserve">have </w:t>
      </w:r>
      <w:r w:rsidR="00321BB4" w:rsidRPr="000B58E9">
        <w:rPr>
          <w:rFonts w:ascii="Open Sans" w:hAnsi="Open Sans" w:cs="Open Sans"/>
        </w:rPr>
        <w:t xml:space="preserve">a </w:t>
      </w:r>
      <w:r w:rsidRPr="000B58E9">
        <w:rPr>
          <w:rFonts w:ascii="Open Sans" w:hAnsi="Open Sans" w:cs="Open Sans"/>
        </w:rPr>
        <w:t>funding source to provide this care</w:t>
      </w:r>
      <w:r w:rsidR="00321BB4" w:rsidRPr="000B58E9">
        <w:rPr>
          <w:rFonts w:ascii="Open Sans" w:hAnsi="Open Sans" w:cs="Open Sans"/>
        </w:rPr>
        <w:t xml:space="preserve"> on behalf of the state</w:t>
      </w:r>
      <w:r w:rsidRPr="000B58E9">
        <w:rPr>
          <w:rFonts w:ascii="Open Sans" w:hAnsi="Open Sans" w:cs="Open Sans"/>
        </w:rPr>
        <w:t xml:space="preserve">. Counties </w:t>
      </w:r>
      <w:r w:rsidR="00321BB4" w:rsidRPr="000B58E9">
        <w:rPr>
          <w:rFonts w:ascii="Open Sans" w:hAnsi="Open Sans" w:cs="Open Sans"/>
        </w:rPr>
        <w:t xml:space="preserve">need </w:t>
      </w:r>
      <w:r w:rsidRPr="000B58E9">
        <w:rPr>
          <w:rFonts w:ascii="Open Sans" w:hAnsi="Open Sans" w:cs="Open Sans"/>
        </w:rPr>
        <w:t xml:space="preserve">funding </w:t>
      </w:r>
      <w:r w:rsidR="00321BB4" w:rsidRPr="000B58E9">
        <w:rPr>
          <w:rFonts w:ascii="Open Sans" w:hAnsi="Open Sans" w:cs="Open Sans"/>
        </w:rPr>
        <w:t xml:space="preserve">from the state </w:t>
      </w:r>
      <w:r w:rsidRPr="000B58E9">
        <w:rPr>
          <w:rFonts w:ascii="Open Sans" w:hAnsi="Open Sans" w:cs="Open Sans"/>
        </w:rPr>
        <w:t xml:space="preserve">to provide state-mandated </w:t>
      </w:r>
      <w:r w:rsidR="00057F5F" w:rsidRPr="000B58E9">
        <w:rPr>
          <w:rFonts w:ascii="Open Sans" w:hAnsi="Open Sans" w:cs="Open Sans"/>
        </w:rPr>
        <w:t>basic health care</w:t>
      </w:r>
      <w:r w:rsidRPr="000B58E9">
        <w:rPr>
          <w:rFonts w:ascii="Open Sans" w:hAnsi="Open Sans" w:cs="Open Sans"/>
        </w:rPr>
        <w:t xml:space="preserve"> to </w:t>
      </w:r>
      <w:r w:rsidR="00057F5F" w:rsidRPr="000B58E9">
        <w:rPr>
          <w:rFonts w:ascii="Open Sans" w:hAnsi="Open Sans" w:cs="Open Sans"/>
        </w:rPr>
        <w:t>roughly</w:t>
      </w:r>
      <w:r w:rsidRPr="000B58E9">
        <w:rPr>
          <w:rFonts w:ascii="Open Sans" w:hAnsi="Open Sans" w:cs="Open Sans"/>
        </w:rPr>
        <w:t xml:space="preserve"> 417,000 people, or </w:t>
      </w:r>
      <w:r w:rsidR="00057F5F" w:rsidRPr="000B58E9">
        <w:rPr>
          <w:rFonts w:ascii="Open Sans" w:hAnsi="Open Sans" w:cs="Open Sans"/>
        </w:rPr>
        <w:t>about</w:t>
      </w:r>
      <w:r w:rsidRPr="000B58E9">
        <w:rPr>
          <w:rFonts w:ascii="Open Sans" w:hAnsi="Open Sans" w:cs="Open Sans"/>
        </w:rPr>
        <w:t xml:space="preserve"> one-third of the individuals who are estimated to lose coverage through the new community engagement requirements</w:t>
      </w:r>
      <w:r w:rsidR="000D08CB">
        <w:rPr>
          <w:rFonts w:ascii="Open Sans" w:hAnsi="Open Sans" w:cs="Open Sans"/>
        </w:rPr>
        <w:t xml:space="preserve">, </w:t>
      </w:r>
      <w:r w:rsidR="000D08CB" w:rsidRPr="000D08CB">
        <w:rPr>
          <w:rFonts w:ascii="Open Sans" w:hAnsi="Open Sans" w:cs="Open Sans"/>
        </w:rPr>
        <w:t>seek this care, and be eligible for these services. </w:t>
      </w:r>
      <w:r w:rsidRPr="000B58E9">
        <w:rPr>
          <w:rFonts w:ascii="Open Sans" w:hAnsi="Open Sans" w:cs="Open Sans"/>
        </w:rPr>
        <w:t xml:space="preserve">The </w:t>
      </w:r>
      <w:r w:rsidR="0029378E" w:rsidRPr="000B58E9">
        <w:rPr>
          <w:rFonts w:ascii="Open Sans" w:hAnsi="Open Sans" w:cs="Open Sans"/>
        </w:rPr>
        <w:t>indigent care</w:t>
      </w:r>
      <w:r w:rsidRPr="000B58E9">
        <w:rPr>
          <w:rFonts w:ascii="Open Sans" w:hAnsi="Open Sans" w:cs="Open Sans"/>
        </w:rPr>
        <w:t xml:space="preserve"> </w:t>
      </w:r>
      <w:r w:rsidR="00321BB4" w:rsidRPr="000B58E9">
        <w:rPr>
          <w:rFonts w:ascii="Open Sans" w:hAnsi="Open Sans" w:cs="Open Sans"/>
        </w:rPr>
        <w:t xml:space="preserve">funding </w:t>
      </w:r>
      <w:r w:rsidRPr="000B58E9">
        <w:rPr>
          <w:rFonts w:ascii="Open Sans" w:hAnsi="Open Sans" w:cs="Open Sans"/>
        </w:rPr>
        <w:t>request also includes $200 million in one-time funding in 2026-27 to rebuild the infrastructure that will be needed to provide this care</w:t>
      </w:r>
      <w:r w:rsidR="000D1F9B" w:rsidRPr="000B58E9">
        <w:rPr>
          <w:rFonts w:ascii="Open Sans" w:hAnsi="Open Sans" w:cs="Open Sans"/>
        </w:rPr>
        <w:t xml:space="preserve"> and $50 million in ongoing funding </w:t>
      </w:r>
      <w:r w:rsidR="00106BCA" w:rsidRPr="000B58E9">
        <w:rPr>
          <w:rFonts w:ascii="Open Sans" w:hAnsi="Open Sans" w:cs="Open Sans"/>
        </w:rPr>
        <w:t xml:space="preserve">for public health programs to </w:t>
      </w:r>
      <w:r w:rsidR="000D1F9B" w:rsidRPr="000B58E9">
        <w:rPr>
          <w:rFonts w:ascii="Open Sans" w:hAnsi="Open Sans" w:cs="Open Sans"/>
        </w:rPr>
        <w:t>provide services to individual</w:t>
      </w:r>
      <w:r w:rsidR="00106BCA" w:rsidRPr="000B58E9">
        <w:rPr>
          <w:rFonts w:ascii="Open Sans" w:hAnsi="Open Sans" w:cs="Open Sans"/>
        </w:rPr>
        <w:t>s</w:t>
      </w:r>
      <w:r w:rsidR="000D1F9B" w:rsidRPr="000B58E9">
        <w:rPr>
          <w:rFonts w:ascii="Open Sans" w:hAnsi="Open Sans" w:cs="Open Sans"/>
        </w:rPr>
        <w:t xml:space="preserve"> who lose health care coverage. </w:t>
      </w:r>
    </w:p>
    <w:p w14:paraId="69096179" w14:textId="77777777" w:rsidR="00E147F1" w:rsidRPr="000B58E9" w:rsidRDefault="00E147F1" w:rsidP="00841481">
      <w:pPr>
        <w:spacing w:after="0"/>
        <w:rPr>
          <w:rFonts w:ascii="Open Sans" w:hAnsi="Open Sans" w:cs="Open Sans"/>
        </w:rPr>
      </w:pPr>
    </w:p>
    <w:p w14:paraId="5654B17E" w14:textId="5D0A7C4C" w:rsidR="00E147F1" w:rsidRPr="000B58E9" w:rsidRDefault="00E147F1" w:rsidP="00841481">
      <w:pPr>
        <w:spacing w:after="0"/>
        <w:rPr>
          <w:rFonts w:ascii="Open Sans" w:hAnsi="Open Sans" w:cs="Open Sans"/>
          <w:b/>
          <w:bCs/>
        </w:rPr>
      </w:pPr>
      <w:r w:rsidRPr="000B58E9">
        <w:rPr>
          <w:rFonts w:ascii="Open Sans" w:hAnsi="Open Sans" w:cs="Open Sans"/>
          <w:b/>
          <w:bCs/>
        </w:rPr>
        <w:t>Public Hospital</w:t>
      </w:r>
      <w:r w:rsidR="00841481" w:rsidRPr="000B58E9">
        <w:rPr>
          <w:rFonts w:ascii="Open Sans" w:hAnsi="Open Sans" w:cs="Open Sans"/>
          <w:b/>
          <w:bCs/>
        </w:rPr>
        <w:t xml:space="preserve"> Systems</w:t>
      </w:r>
      <w:r w:rsidR="00C009F2" w:rsidRPr="000B58E9">
        <w:rPr>
          <w:rFonts w:ascii="Open Sans" w:hAnsi="Open Sans" w:cs="Open Sans"/>
          <w:b/>
          <w:bCs/>
        </w:rPr>
        <w:t xml:space="preserve"> – $500 million in 2026-27 and $850 million in 2027-28 and ongoing </w:t>
      </w:r>
    </w:p>
    <w:p w14:paraId="38901661" w14:textId="7F587AE2" w:rsidR="00C009F2" w:rsidRPr="000B58E9" w:rsidRDefault="00C841B9" w:rsidP="004F1CCF">
      <w:pPr>
        <w:spacing w:after="0"/>
        <w:jc w:val="both"/>
        <w:rPr>
          <w:rFonts w:ascii="Open Sans" w:hAnsi="Open Sans" w:cs="Open Sans"/>
        </w:rPr>
      </w:pPr>
      <w:r w:rsidRPr="000B58E9">
        <w:rPr>
          <w:rFonts w:ascii="Open Sans" w:hAnsi="Open Sans" w:cs="Open Sans"/>
        </w:rPr>
        <w:t xml:space="preserve">County public hospital systems rely on a funding mechanism known as state-directed payments to cover the non-federal share of costs for providing inpatient Medi-Cal services. H.R. 1 reduces the ability of states to use </w:t>
      </w:r>
      <w:r w:rsidR="00BB08CC" w:rsidRPr="000B58E9">
        <w:rPr>
          <w:rFonts w:ascii="Open Sans" w:hAnsi="Open Sans" w:cs="Open Sans"/>
        </w:rPr>
        <w:t>these payments</w:t>
      </w:r>
      <w:r w:rsidRPr="000B58E9">
        <w:rPr>
          <w:rFonts w:ascii="Open Sans" w:hAnsi="Open Sans" w:cs="Open Sans"/>
        </w:rPr>
        <w:t xml:space="preserve">, which will significantly reduce public hospital system revenues. </w:t>
      </w:r>
      <w:r w:rsidR="0063054B" w:rsidRPr="000B58E9">
        <w:rPr>
          <w:rFonts w:ascii="Open Sans" w:hAnsi="Open Sans" w:cs="Open Sans"/>
        </w:rPr>
        <w:t xml:space="preserve">Counties request funding to </w:t>
      </w:r>
      <w:r w:rsidR="00841481" w:rsidRPr="000B58E9">
        <w:rPr>
          <w:rFonts w:ascii="Open Sans" w:hAnsi="Open Sans" w:cs="Open Sans"/>
        </w:rPr>
        <w:t xml:space="preserve">begin </w:t>
      </w:r>
      <w:r w:rsidR="0063054B" w:rsidRPr="000B58E9">
        <w:rPr>
          <w:rFonts w:ascii="Open Sans" w:hAnsi="Open Sans" w:cs="Open Sans"/>
        </w:rPr>
        <w:t>stabiliz</w:t>
      </w:r>
      <w:r w:rsidR="00841481" w:rsidRPr="000B58E9">
        <w:rPr>
          <w:rFonts w:ascii="Open Sans" w:hAnsi="Open Sans" w:cs="Open Sans"/>
        </w:rPr>
        <w:t>ing</w:t>
      </w:r>
      <w:r w:rsidR="0063054B" w:rsidRPr="000B58E9">
        <w:rPr>
          <w:rFonts w:ascii="Open Sans" w:hAnsi="Open Sans" w:cs="Open Sans"/>
        </w:rPr>
        <w:t xml:space="preserve"> public hospital system revenues and protect patient care.</w:t>
      </w:r>
    </w:p>
    <w:p w14:paraId="3A8D550F" w14:textId="77777777" w:rsidR="00E147F1" w:rsidRPr="000B58E9" w:rsidRDefault="00E147F1" w:rsidP="00841481">
      <w:pPr>
        <w:spacing w:after="0"/>
        <w:rPr>
          <w:rFonts w:ascii="Open Sans" w:hAnsi="Open Sans" w:cs="Open Sans"/>
        </w:rPr>
      </w:pPr>
    </w:p>
    <w:p w14:paraId="68678189" w14:textId="7D575E5B" w:rsidR="00E147F1" w:rsidRPr="000B58E9" w:rsidRDefault="00E147F1" w:rsidP="00841481">
      <w:pPr>
        <w:spacing w:after="0"/>
        <w:rPr>
          <w:rFonts w:ascii="Open Sans" w:hAnsi="Open Sans" w:cs="Open Sans"/>
        </w:rPr>
      </w:pPr>
      <w:r w:rsidRPr="000B58E9">
        <w:rPr>
          <w:rFonts w:ascii="Open Sans" w:hAnsi="Open Sans" w:cs="Open Sans"/>
          <w:b/>
          <w:bCs/>
        </w:rPr>
        <w:t>County Eligibility</w:t>
      </w:r>
      <w:r w:rsidR="00C009F2" w:rsidRPr="000B58E9">
        <w:rPr>
          <w:rFonts w:ascii="Open Sans" w:hAnsi="Open Sans" w:cs="Open Sans"/>
          <w:b/>
          <w:bCs/>
        </w:rPr>
        <w:t xml:space="preserve"> – $37</w:t>
      </w:r>
      <w:r w:rsidR="0013072E" w:rsidRPr="000B58E9">
        <w:rPr>
          <w:rFonts w:ascii="Open Sans" w:hAnsi="Open Sans" w:cs="Open Sans"/>
          <w:b/>
          <w:bCs/>
        </w:rPr>
        <w:t>3</w:t>
      </w:r>
      <w:r w:rsidR="00C009F2" w:rsidRPr="000B58E9">
        <w:rPr>
          <w:rFonts w:ascii="Open Sans" w:hAnsi="Open Sans" w:cs="Open Sans"/>
          <w:b/>
          <w:bCs/>
        </w:rPr>
        <w:t xml:space="preserve"> million in 2026-27 and $40</w:t>
      </w:r>
      <w:r w:rsidR="0013072E" w:rsidRPr="000B58E9">
        <w:rPr>
          <w:rFonts w:ascii="Open Sans" w:hAnsi="Open Sans" w:cs="Open Sans"/>
          <w:b/>
          <w:bCs/>
        </w:rPr>
        <w:t>2</w:t>
      </w:r>
      <w:r w:rsidR="00C009F2" w:rsidRPr="000B58E9">
        <w:rPr>
          <w:rFonts w:ascii="Open Sans" w:hAnsi="Open Sans" w:cs="Open Sans"/>
          <w:b/>
          <w:bCs/>
        </w:rPr>
        <w:t xml:space="preserve"> million in 2027-28 and ongoing</w:t>
      </w:r>
    </w:p>
    <w:p w14:paraId="701525D1" w14:textId="77777777" w:rsidR="00E6749F" w:rsidRPr="000B58E9" w:rsidRDefault="0063054B" w:rsidP="004F1CCF">
      <w:pPr>
        <w:spacing w:after="0"/>
        <w:jc w:val="both"/>
        <w:rPr>
          <w:rFonts w:ascii="Open Sans" w:hAnsi="Open Sans" w:cs="Open Sans"/>
        </w:rPr>
      </w:pPr>
      <w:r w:rsidRPr="000B58E9">
        <w:rPr>
          <w:rFonts w:ascii="Open Sans" w:hAnsi="Open Sans" w:cs="Open Sans"/>
        </w:rPr>
        <w:t xml:space="preserve">The county eligibility workforce plays an essential role in helping individuals and families obtain and retain Medi-Cal coverage and CalFresh benefits. </w:t>
      </w:r>
      <w:r w:rsidR="12FAF9B2" w:rsidRPr="000B58E9">
        <w:rPr>
          <w:rFonts w:ascii="Open Sans" w:hAnsi="Open Sans" w:cs="Open Sans"/>
        </w:rPr>
        <w:t xml:space="preserve">Counties face a substantial increase in workload </w:t>
      </w:r>
      <w:r w:rsidRPr="000B58E9">
        <w:rPr>
          <w:rFonts w:ascii="Open Sans" w:hAnsi="Open Sans" w:cs="Open Sans"/>
        </w:rPr>
        <w:t>as a result of the new Medi-Cal community engagement requirements, more frequent Medi-Cal redeterminations, and reinstated and expanded CalFresh work requirements. Th</w:t>
      </w:r>
      <w:r w:rsidR="005D312E" w:rsidRPr="000B58E9">
        <w:rPr>
          <w:rFonts w:ascii="Open Sans" w:hAnsi="Open Sans" w:cs="Open Sans"/>
        </w:rPr>
        <w:t xml:space="preserve">e county eligibility </w:t>
      </w:r>
      <w:r w:rsidRPr="000B58E9">
        <w:rPr>
          <w:rFonts w:ascii="Open Sans" w:hAnsi="Open Sans" w:cs="Open Sans"/>
        </w:rPr>
        <w:t xml:space="preserve">request reflects the increased funding that will be needed for counties to implement the new eligibility requirements and maximize the number of people who can obtain exemptions or meet the work requirements to keep their health care and nutrition assistance. </w:t>
      </w:r>
      <w:r w:rsidR="00E6749F" w:rsidRPr="000B58E9">
        <w:rPr>
          <w:rFonts w:ascii="Open Sans" w:hAnsi="Open Sans" w:cs="Open Sans"/>
        </w:rPr>
        <w:t>It also includes two budget neutral CalFresh items: (1) provide a temporary match waiver allowing counties to draw down full federal funding; and (2) hold counties harmless for penalties occurring outside of county control which are exacerbated by H.R. 1.  </w:t>
      </w:r>
    </w:p>
    <w:p w14:paraId="5B489447" w14:textId="77777777" w:rsidR="00E147F1" w:rsidRPr="000B58E9" w:rsidRDefault="00E147F1" w:rsidP="00841481">
      <w:pPr>
        <w:spacing w:after="0"/>
        <w:rPr>
          <w:rFonts w:ascii="Open Sans" w:hAnsi="Open Sans" w:cs="Open Sans"/>
        </w:rPr>
      </w:pPr>
    </w:p>
    <w:p w14:paraId="1E7E3E60" w14:textId="2208E745" w:rsidR="00E147F1" w:rsidRPr="000B58E9" w:rsidRDefault="00E147F1" w:rsidP="00841481">
      <w:pPr>
        <w:spacing w:after="0"/>
        <w:rPr>
          <w:rFonts w:ascii="Open Sans" w:hAnsi="Open Sans" w:cs="Open Sans"/>
        </w:rPr>
      </w:pPr>
      <w:r w:rsidRPr="000B58E9">
        <w:rPr>
          <w:rFonts w:ascii="Open Sans" w:hAnsi="Open Sans" w:cs="Open Sans"/>
          <w:b/>
          <w:bCs/>
        </w:rPr>
        <w:t>County Behavioral Health</w:t>
      </w:r>
      <w:r w:rsidR="00C009F2" w:rsidRPr="000B58E9">
        <w:rPr>
          <w:rFonts w:ascii="Open Sans" w:hAnsi="Open Sans" w:cs="Open Sans"/>
        </w:rPr>
        <w:t xml:space="preserve"> </w:t>
      </w:r>
      <w:r w:rsidR="00C009F2" w:rsidRPr="000B58E9">
        <w:rPr>
          <w:rFonts w:ascii="Open Sans" w:hAnsi="Open Sans" w:cs="Open Sans"/>
          <w:b/>
          <w:bCs/>
        </w:rPr>
        <w:t>– $22</w:t>
      </w:r>
      <w:r w:rsidR="00875064">
        <w:rPr>
          <w:rFonts w:ascii="Open Sans" w:hAnsi="Open Sans" w:cs="Open Sans"/>
          <w:b/>
          <w:bCs/>
        </w:rPr>
        <w:t>4</w:t>
      </w:r>
      <w:r w:rsidR="00C009F2" w:rsidRPr="000B58E9">
        <w:rPr>
          <w:rFonts w:ascii="Open Sans" w:hAnsi="Open Sans" w:cs="Open Sans"/>
          <w:b/>
          <w:bCs/>
        </w:rPr>
        <w:t xml:space="preserve"> million in 2026-27 and $828 million in 2027-28 and ongoing</w:t>
      </w:r>
    </w:p>
    <w:p w14:paraId="379F36FF" w14:textId="6FD3B4C4" w:rsidR="00C009F2" w:rsidRPr="000B58E9" w:rsidRDefault="0063054B" w:rsidP="004F1CCF">
      <w:pPr>
        <w:spacing w:after="0"/>
        <w:jc w:val="both"/>
        <w:rPr>
          <w:rFonts w:ascii="Open Sans" w:hAnsi="Open Sans" w:cs="Open Sans"/>
        </w:rPr>
      </w:pPr>
      <w:r w:rsidRPr="000B58E9">
        <w:rPr>
          <w:rFonts w:ascii="Open Sans" w:hAnsi="Open Sans" w:cs="Open Sans"/>
        </w:rPr>
        <w:lastRenderedPageBreak/>
        <w:t>In addition to Medi-Cal specialty mental health services</w:t>
      </w:r>
      <w:r w:rsidR="00B32D69" w:rsidRPr="000B58E9">
        <w:rPr>
          <w:rFonts w:ascii="Open Sans" w:hAnsi="Open Sans" w:cs="Open Sans"/>
        </w:rPr>
        <w:t xml:space="preserve"> and substance use disorder services</w:t>
      </w:r>
      <w:r w:rsidRPr="000B58E9">
        <w:rPr>
          <w:rFonts w:ascii="Open Sans" w:hAnsi="Open Sans" w:cs="Open Sans"/>
        </w:rPr>
        <w:t>, counties provide behavioral health coverage to other individuals. Demand for these services is likely to increase as individuals lose eligibility for Medi-Cal. This budget request will support counties in providing services to th</w:t>
      </w:r>
      <w:r w:rsidR="00057F5F" w:rsidRPr="000B58E9">
        <w:rPr>
          <w:rFonts w:ascii="Open Sans" w:hAnsi="Open Sans" w:cs="Open Sans"/>
        </w:rPr>
        <w:t>is</w:t>
      </w:r>
      <w:r w:rsidRPr="000B58E9">
        <w:rPr>
          <w:rFonts w:ascii="Open Sans" w:hAnsi="Open Sans" w:cs="Open Sans"/>
        </w:rPr>
        <w:t xml:space="preserve"> population. </w:t>
      </w:r>
    </w:p>
    <w:p w14:paraId="2DDCDB97" w14:textId="1041BB4F" w:rsidR="003A7EE4" w:rsidRDefault="003A7EE4" w:rsidP="004F1CCF">
      <w:pPr>
        <w:spacing w:after="0"/>
        <w:jc w:val="both"/>
        <w:rPr>
          <w:rFonts w:ascii="Open Sans" w:hAnsi="Open Sans" w:cs="Open Sans"/>
        </w:rPr>
      </w:pPr>
    </w:p>
    <w:p w14:paraId="6863FE77" w14:textId="1EF6BBF3" w:rsidR="004F0C75" w:rsidRPr="004F0C75" w:rsidRDefault="543B5B47" w:rsidP="004F0C75">
      <w:pPr>
        <w:spacing w:after="0"/>
        <w:jc w:val="both"/>
        <w:rPr>
          <w:rFonts w:ascii="Open Sans" w:hAnsi="Open Sans" w:cs="Open Sans"/>
        </w:rPr>
      </w:pPr>
      <w:r w:rsidRPr="32187DDC">
        <w:rPr>
          <w:rFonts w:ascii="Open Sans" w:hAnsi="Open Sans" w:cs="Open Sans"/>
          <w:b/>
          <w:bCs/>
          <w:highlight w:val="yellow"/>
        </w:rPr>
        <w:t xml:space="preserve">[Please note how your county will be affected </w:t>
      </w:r>
      <w:r w:rsidR="1AB86C78" w:rsidRPr="32187DDC">
        <w:rPr>
          <w:rFonts w:ascii="Open Sans" w:hAnsi="Open Sans" w:cs="Open Sans"/>
          <w:b/>
          <w:bCs/>
          <w:highlight w:val="yellow"/>
        </w:rPr>
        <w:t xml:space="preserve">by </w:t>
      </w:r>
      <w:r w:rsidRPr="32187DDC">
        <w:rPr>
          <w:rFonts w:ascii="Open Sans" w:hAnsi="Open Sans" w:cs="Open Sans"/>
          <w:b/>
          <w:bCs/>
          <w:highlight w:val="yellow"/>
        </w:rPr>
        <w:t>H.R. 1 across the four subheaders in this letter (include examples of the difficulties faced by members of your local communities through lack of funding for H.R. 1 implementation)].</w:t>
      </w:r>
    </w:p>
    <w:p w14:paraId="4B2C9585" w14:textId="77777777" w:rsidR="004F0C75" w:rsidRDefault="004F0C75" w:rsidP="004F1CCF">
      <w:pPr>
        <w:spacing w:after="0"/>
        <w:jc w:val="both"/>
        <w:rPr>
          <w:rFonts w:ascii="Open Sans" w:hAnsi="Open Sans" w:cs="Open Sans"/>
        </w:rPr>
      </w:pPr>
    </w:p>
    <w:p w14:paraId="708A9FBB" w14:textId="77777777" w:rsidR="004F0C75" w:rsidRPr="000B58E9" w:rsidRDefault="004F0C75" w:rsidP="004F1CCF">
      <w:pPr>
        <w:spacing w:after="0"/>
        <w:jc w:val="both"/>
        <w:rPr>
          <w:rFonts w:ascii="Open Sans" w:hAnsi="Open Sans" w:cs="Open Sans"/>
        </w:rPr>
      </w:pPr>
    </w:p>
    <w:p w14:paraId="58B94A67" w14:textId="083A747B" w:rsidR="00685E13" w:rsidRPr="000B58E9" w:rsidRDefault="0063054B" w:rsidP="004F1CCF">
      <w:pPr>
        <w:spacing w:after="0"/>
        <w:jc w:val="both"/>
        <w:rPr>
          <w:rFonts w:ascii="Open Sans" w:hAnsi="Open Sans" w:cs="Open Sans"/>
        </w:rPr>
      </w:pPr>
      <w:r w:rsidRPr="000B58E9">
        <w:rPr>
          <w:rFonts w:ascii="Open Sans" w:hAnsi="Open Sans" w:cs="Open Sans"/>
        </w:rPr>
        <w:t xml:space="preserve">The county H.R. 1 </w:t>
      </w:r>
      <w:r w:rsidR="00841481" w:rsidRPr="000B58E9">
        <w:rPr>
          <w:rFonts w:ascii="Open Sans" w:hAnsi="Open Sans" w:cs="Open Sans"/>
        </w:rPr>
        <w:t xml:space="preserve">multi-year </w:t>
      </w:r>
      <w:r w:rsidRPr="000B58E9">
        <w:rPr>
          <w:rFonts w:ascii="Open Sans" w:hAnsi="Open Sans" w:cs="Open Sans"/>
        </w:rPr>
        <w:t xml:space="preserve">budget request is intended to </w:t>
      </w:r>
      <w:r w:rsidR="008657B9" w:rsidRPr="000B58E9">
        <w:rPr>
          <w:rFonts w:ascii="Open Sans" w:hAnsi="Open Sans" w:cs="Open Sans"/>
        </w:rPr>
        <w:t xml:space="preserve">mitigate direct harm to </w:t>
      </w:r>
      <w:r w:rsidR="006F4AA4" w:rsidRPr="00187B45">
        <w:rPr>
          <w:rFonts w:ascii="Open Sans" w:hAnsi="Open Sans" w:cs="Open Sans"/>
          <w:highlight w:val="yellow"/>
        </w:rPr>
        <w:t>_____________ County</w:t>
      </w:r>
      <w:r w:rsidR="00321BB4" w:rsidRPr="000B58E9">
        <w:rPr>
          <w:rFonts w:ascii="Open Sans" w:hAnsi="Open Sans" w:cs="Open Sans"/>
        </w:rPr>
        <w:t xml:space="preserve"> residents </w:t>
      </w:r>
      <w:r w:rsidR="008657B9" w:rsidRPr="000B58E9">
        <w:rPr>
          <w:rFonts w:ascii="Open Sans" w:hAnsi="Open Sans" w:cs="Open Sans"/>
        </w:rPr>
        <w:t>who will lose health and nutrition services</w:t>
      </w:r>
      <w:r w:rsidR="000D1F9B" w:rsidRPr="000B58E9">
        <w:rPr>
          <w:rFonts w:ascii="Open Sans" w:hAnsi="Open Sans" w:cs="Open Sans"/>
        </w:rPr>
        <w:t>, as well as prevent cuts to other critical services that counties provide such as public safety and elections</w:t>
      </w:r>
      <w:r w:rsidR="008657B9" w:rsidRPr="000B58E9">
        <w:rPr>
          <w:rFonts w:ascii="Open Sans" w:hAnsi="Open Sans" w:cs="Open Sans"/>
        </w:rPr>
        <w:t>. This request</w:t>
      </w:r>
      <w:r w:rsidR="00321BB4" w:rsidRPr="000B58E9">
        <w:rPr>
          <w:rFonts w:ascii="Open Sans" w:hAnsi="Open Sans" w:cs="Open Sans"/>
        </w:rPr>
        <w:t xml:space="preserve"> </w:t>
      </w:r>
      <w:r w:rsidRPr="000B58E9">
        <w:rPr>
          <w:rFonts w:ascii="Open Sans" w:hAnsi="Open Sans" w:cs="Open Sans"/>
        </w:rPr>
        <w:t>comprehensively</w:t>
      </w:r>
      <w:r w:rsidR="00321BB4" w:rsidRPr="000B58E9">
        <w:rPr>
          <w:rFonts w:ascii="Open Sans" w:hAnsi="Open Sans" w:cs="Open Sans"/>
        </w:rPr>
        <w:t xml:space="preserve"> </w:t>
      </w:r>
      <w:r w:rsidRPr="000B58E9">
        <w:rPr>
          <w:rFonts w:ascii="Open Sans" w:hAnsi="Open Sans" w:cs="Open Sans"/>
        </w:rPr>
        <w:t>address</w:t>
      </w:r>
      <w:r w:rsidR="008657B9" w:rsidRPr="000B58E9">
        <w:rPr>
          <w:rFonts w:ascii="Open Sans" w:hAnsi="Open Sans" w:cs="Open Sans"/>
        </w:rPr>
        <w:t>es</w:t>
      </w:r>
      <w:r w:rsidRPr="000B58E9">
        <w:rPr>
          <w:rFonts w:ascii="Open Sans" w:hAnsi="Open Sans" w:cs="Open Sans"/>
        </w:rPr>
        <w:t xml:space="preserve"> the wide-ranging impacts </w:t>
      </w:r>
      <w:r w:rsidR="00611763" w:rsidRPr="000B58E9">
        <w:rPr>
          <w:rFonts w:ascii="Open Sans" w:hAnsi="Open Sans" w:cs="Open Sans"/>
        </w:rPr>
        <w:t xml:space="preserve">to county health and human services programs. </w:t>
      </w:r>
      <w:r w:rsidR="00685E13" w:rsidRPr="000B58E9">
        <w:rPr>
          <w:rFonts w:ascii="Open Sans" w:hAnsi="Open Sans" w:cs="Open Sans"/>
        </w:rPr>
        <w:t>With this funding, counties will be able to maximize the number of individuals who retain Medi-Cal and CalFresh, rebuild county indigent care programs to serve individuals who lose health coverage, and protect needed patient care in public hospitals.</w:t>
      </w:r>
    </w:p>
    <w:p w14:paraId="677ECB88" w14:textId="77777777" w:rsidR="00611763" w:rsidRPr="000B58E9" w:rsidRDefault="00611763" w:rsidP="004F1CCF">
      <w:pPr>
        <w:spacing w:after="0"/>
        <w:jc w:val="both"/>
        <w:rPr>
          <w:rFonts w:ascii="Open Sans" w:hAnsi="Open Sans" w:cs="Open Sans"/>
        </w:rPr>
      </w:pPr>
    </w:p>
    <w:p w14:paraId="5EA14C7E" w14:textId="72CBA3AF" w:rsidR="002E2B35" w:rsidRPr="000B58E9" w:rsidRDefault="00611763" w:rsidP="004F1CCF">
      <w:pPr>
        <w:spacing w:after="0"/>
        <w:jc w:val="both"/>
        <w:rPr>
          <w:rFonts w:ascii="Open Sans" w:hAnsi="Open Sans" w:cs="Open Sans"/>
        </w:rPr>
      </w:pPr>
      <w:r w:rsidRPr="000B58E9">
        <w:rPr>
          <w:rFonts w:ascii="Open Sans" w:hAnsi="Open Sans" w:cs="Open Sans"/>
        </w:rPr>
        <w:t>Addressing the health care and nutrition assistance needs of individuals impacted by the H.R. 1 changes to Medi-Cal and CalFresh will be a fundamental, structural element of the state’s budget in 2026-27</w:t>
      </w:r>
      <w:r w:rsidR="008657B9" w:rsidRPr="000B58E9">
        <w:rPr>
          <w:rFonts w:ascii="Open Sans" w:hAnsi="Open Sans" w:cs="Open Sans"/>
        </w:rPr>
        <w:t xml:space="preserve"> and for years to come</w:t>
      </w:r>
      <w:r w:rsidRPr="000B58E9">
        <w:rPr>
          <w:rFonts w:ascii="Open Sans" w:hAnsi="Open Sans" w:cs="Open Sans"/>
        </w:rPr>
        <w:t xml:space="preserve">. </w:t>
      </w:r>
      <w:r w:rsidR="008657B9" w:rsidRPr="000B58E9">
        <w:rPr>
          <w:rFonts w:ascii="Open Sans" w:hAnsi="Open Sans" w:cs="Open Sans"/>
        </w:rPr>
        <w:t xml:space="preserve">We have attached information that details this multi-year budget request. </w:t>
      </w:r>
      <w:r w:rsidR="00210213" w:rsidRPr="00187B45">
        <w:rPr>
          <w:rFonts w:ascii="Open Sans" w:hAnsi="Open Sans" w:cs="Open Sans"/>
          <w:highlight w:val="yellow"/>
        </w:rPr>
        <w:t>_____________ County</w:t>
      </w:r>
      <w:r w:rsidRPr="000B58E9">
        <w:rPr>
          <w:rFonts w:ascii="Open Sans" w:hAnsi="Open Sans" w:cs="Open Sans"/>
        </w:rPr>
        <w:t xml:space="preserve"> </w:t>
      </w:r>
      <w:r w:rsidR="008657B9" w:rsidRPr="000B58E9">
        <w:rPr>
          <w:rFonts w:ascii="Open Sans" w:hAnsi="Open Sans" w:cs="Open Sans"/>
        </w:rPr>
        <w:t xml:space="preserve">is eager </w:t>
      </w:r>
      <w:r w:rsidRPr="000B58E9">
        <w:rPr>
          <w:rFonts w:ascii="Open Sans" w:hAnsi="Open Sans" w:cs="Open Sans"/>
        </w:rPr>
        <w:t xml:space="preserve">to </w:t>
      </w:r>
      <w:r w:rsidR="0040263E" w:rsidRPr="000B58E9">
        <w:rPr>
          <w:rFonts w:ascii="Open Sans" w:hAnsi="Open Sans" w:cs="Open Sans"/>
        </w:rPr>
        <w:t>partner</w:t>
      </w:r>
      <w:r w:rsidRPr="000B58E9">
        <w:rPr>
          <w:rFonts w:ascii="Open Sans" w:hAnsi="Open Sans" w:cs="Open Sans"/>
        </w:rPr>
        <w:t xml:space="preserve"> with </w:t>
      </w:r>
      <w:r w:rsidR="00CB219E">
        <w:rPr>
          <w:rFonts w:ascii="Open Sans" w:hAnsi="Open Sans" w:cs="Open Sans"/>
        </w:rPr>
        <w:t>the Legislature and the Administration</w:t>
      </w:r>
      <w:r w:rsidRPr="000B58E9">
        <w:rPr>
          <w:rFonts w:ascii="Open Sans" w:hAnsi="Open Sans" w:cs="Open Sans"/>
        </w:rPr>
        <w:t xml:space="preserve"> to find workable </w:t>
      </w:r>
      <w:r w:rsidR="00057F5F" w:rsidRPr="000B58E9">
        <w:rPr>
          <w:rFonts w:ascii="Open Sans" w:hAnsi="Open Sans" w:cs="Open Sans"/>
        </w:rPr>
        <w:t>fiscal</w:t>
      </w:r>
      <w:r w:rsidRPr="000B58E9">
        <w:rPr>
          <w:rFonts w:ascii="Open Sans" w:hAnsi="Open Sans" w:cs="Open Sans"/>
        </w:rPr>
        <w:t xml:space="preserve"> and policy solutions to protect </w:t>
      </w:r>
      <w:r w:rsidR="00210213" w:rsidRPr="00187B45">
        <w:rPr>
          <w:rFonts w:ascii="Open Sans" w:hAnsi="Open Sans" w:cs="Open Sans"/>
          <w:highlight w:val="yellow"/>
        </w:rPr>
        <w:t>_____________ County</w:t>
      </w:r>
      <w:r w:rsidR="00F427F1">
        <w:rPr>
          <w:rFonts w:ascii="Open Sans" w:hAnsi="Open Sans" w:cs="Open Sans"/>
        </w:rPr>
        <w:t xml:space="preserve"> residents</w:t>
      </w:r>
      <w:r w:rsidR="00A73DAA" w:rsidRPr="000B58E9">
        <w:rPr>
          <w:rFonts w:ascii="Open Sans" w:hAnsi="Open Sans" w:cs="Open Sans"/>
        </w:rPr>
        <w:t>.</w:t>
      </w:r>
      <w:r w:rsidRPr="000B58E9">
        <w:rPr>
          <w:rFonts w:ascii="Open Sans" w:hAnsi="Open Sans" w:cs="Open Sans"/>
        </w:rPr>
        <w:t xml:space="preserve"> Thank you for your consideration. </w:t>
      </w:r>
    </w:p>
    <w:p w14:paraId="67BCDC9A" w14:textId="77777777" w:rsidR="00611763" w:rsidRPr="000B58E9" w:rsidRDefault="00611763" w:rsidP="00841481">
      <w:pPr>
        <w:spacing w:after="0"/>
        <w:rPr>
          <w:rFonts w:ascii="Open Sans" w:hAnsi="Open Sans" w:cs="Open Sans"/>
        </w:rPr>
      </w:pPr>
    </w:p>
    <w:p w14:paraId="77AED821" w14:textId="5F939EEA" w:rsidR="00AA2CB3" w:rsidRPr="000B58E9" w:rsidRDefault="00611763" w:rsidP="00841481">
      <w:pPr>
        <w:spacing w:after="0"/>
        <w:jc w:val="both"/>
        <w:rPr>
          <w:rFonts w:ascii="Open Sans" w:hAnsi="Open Sans" w:cs="Open Sans"/>
        </w:rPr>
      </w:pPr>
      <w:r w:rsidRPr="000B58E9">
        <w:rPr>
          <w:rFonts w:ascii="Open Sans" w:hAnsi="Open Sans" w:cs="Open Sans"/>
        </w:rPr>
        <w:t>Respectfully</w:t>
      </w:r>
      <w:r w:rsidR="003A7EE4" w:rsidRPr="000B58E9">
        <w:rPr>
          <w:rFonts w:ascii="Open Sans" w:hAnsi="Open Sans" w:cs="Open Sans"/>
        </w:rPr>
        <w:t xml:space="preserve">, </w:t>
      </w:r>
    </w:p>
    <w:p w14:paraId="3E15F5FF" w14:textId="77777777" w:rsidR="00327BF6" w:rsidRDefault="00327BF6" w:rsidP="00327BF6">
      <w:pPr>
        <w:spacing w:after="0"/>
        <w:rPr>
          <w:rFonts w:ascii="Open Sans" w:hAnsi="Open Sans" w:cs="Open Sans"/>
        </w:rPr>
      </w:pPr>
    </w:p>
    <w:p w14:paraId="0067D2B4" w14:textId="77777777" w:rsidR="00055D71" w:rsidRPr="00055D71" w:rsidRDefault="00055D71" w:rsidP="00055D71">
      <w:pPr>
        <w:spacing w:after="0" w:line="276" w:lineRule="auto"/>
        <w:jc w:val="both"/>
        <w:rPr>
          <w:rFonts w:ascii="Open Sans" w:hAnsi="Open Sans" w:cs="Open Sans"/>
          <w:highlight w:val="yellow"/>
        </w:rPr>
      </w:pPr>
      <w:r w:rsidRPr="001A12D1">
        <w:rPr>
          <w:rFonts w:ascii="Open Sans" w:hAnsi="Open Sans" w:cs="Open Sans"/>
          <w:highlight w:val="yellow"/>
        </w:rPr>
        <w:t xml:space="preserve">Name </w:t>
      </w:r>
    </w:p>
    <w:p w14:paraId="2A0B0448" w14:textId="77777777" w:rsidR="00055D71" w:rsidRPr="001A12D1" w:rsidRDefault="00055D71" w:rsidP="00055D71">
      <w:pPr>
        <w:spacing w:after="0" w:line="276" w:lineRule="auto"/>
        <w:jc w:val="both"/>
        <w:rPr>
          <w:rFonts w:ascii="Open Sans" w:hAnsi="Open Sans" w:cs="Open Sans"/>
          <w:highlight w:val="yellow"/>
        </w:rPr>
      </w:pPr>
    </w:p>
    <w:p w14:paraId="03AFFD2D" w14:textId="77777777" w:rsidR="00055D71" w:rsidRPr="00055D71" w:rsidRDefault="00055D71" w:rsidP="00055D71">
      <w:pPr>
        <w:spacing w:after="0" w:line="276" w:lineRule="auto"/>
        <w:jc w:val="both"/>
        <w:rPr>
          <w:rFonts w:ascii="Open Sans" w:hAnsi="Open Sans" w:cs="Open Sans"/>
          <w:highlight w:val="yellow"/>
        </w:rPr>
      </w:pPr>
      <w:r w:rsidRPr="001A12D1">
        <w:rPr>
          <w:rFonts w:ascii="Open Sans" w:hAnsi="Open Sans" w:cs="Open Sans"/>
          <w:highlight w:val="yellow"/>
        </w:rPr>
        <w:t xml:space="preserve">Title </w:t>
      </w:r>
    </w:p>
    <w:p w14:paraId="11905FFF" w14:textId="77777777" w:rsidR="00055D71" w:rsidRPr="001A12D1" w:rsidRDefault="00055D71" w:rsidP="00055D71">
      <w:pPr>
        <w:spacing w:after="0" w:line="276" w:lineRule="auto"/>
        <w:jc w:val="both"/>
        <w:rPr>
          <w:rFonts w:ascii="Open Sans" w:hAnsi="Open Sans" w:cs="Open Sans"/>
          <w:highlight w:val="yellow"/>
        </w:rPr>
      </w:pPr>
    </w:p>
    <w:p w14:paraId="6ABF7966" w14:textId="77777777" w:rsidR="00055D71" w:rsidRPr="001A12D1" w:rsidRDefault="00055D71" w:rsidP="00055D71">
      <w:pPr>
        <w:spacing w:after="0" w:line="276" w:lineRule="auto"/>
        <w:jc w:val="both"/>
        <w:rPr>
          <w:rFonts w:ascii="Open Sans" w:hAnsi="Open Sans" w:cs="Open Sans"/>
        </w:rPr>
      </w:pPr>
      <w:r w:rsidRPr="001A12D1">
        <w:rPr>
          <w:rFonts w:ascii="Open Sans" w:hAnsi="Open Sans" w:cs="Open Sans"/>
          <w:highlight w:val="yellow"/>
        </w:rPr>
        <w:t>_____________ County</w:t>
      </w:r>
      <w:r w:rsidRPr="001A12D1">
        <w:rPr>
          <w:rFonts w:ascii="Open Sans" w:hAnsi="Open Sans" w:cs="Open Sans"/>
        </w:rPr>
        <w:t xml:space="preserve"> </w:t>
      </w:r>
    </w:p>
    <w:p w14:paraId="51570820" w14:textId="77777777" w:rsidR="001D4D2A" w:rsidRDefault="001D4D2A" w:rsidP="002B419E">
      <w:pPr>
        <w:spacing w:after="0"/>
        <w:contextualSpacing/>
        <w:rPr>
          <w:rFonts w:ascii="Open Sans" w:hAnsi="Open Sans" w:cs="Open Sans"/>
        </w:rPr>
      </w:pPr>
    </w:p>
    <w:p w14:paraId="563A7655" w14:textId="581C50DD" w:rsidR="00C009F2" w:rsidRPr="000B58E9" w:rsidRDefault="00C009F2" w:rsidP="002B419E">
      <w:pPr>
        <w:spacing w:after="0"/>
        <w:contextualSpacing/>
        <w:rPr>
          <w:rFonts w:ascii="Open Sans" w:hAnsi="Open Sans" w:cs="Open Sans"/>
        </w:rPr>
      </w:pPr>
      <w:r w:rsidRPr="000B58E9">
        <w:rPr>
          <w:rFonts w:ascii="Open Sans" w:hAnsi="Open Sans" w:cs="Open Sans"/>
        </w:rPr>
        <w:t>Attachments:</w:t>
      </w:r>
    </w:p>
    <w:p w14:paraId="414B33F7" w14:textId="78282AC1" w:rsidR="00C009F2" w:rsidRPr="000B58E9" w:rsidRDefault="00C009F2" w:rsidP="24BA17B3">
      <w:pPr>
        <w:spacing w:after="0"/>
        <w:contextualSpacing/>
        <w:rPr>
          <w:rFonts w:ascii="Open Sans" w:hAnsi="Open Sans" w:cs="Open Sans"/>
        </w:rPr>
      </w:pPr>
      <w:r w:rsidRPr="000B58E9">
        <w:rPr>
          <w:rFonts w:ascii="Open Sans" w:hAnsi="Open Sans" w:cs="Open Sans"/>
        </w:rPr>
        <w:t>County H.R. 1 Budget Request Summary</w:t>
      </w:r>
    </w:p>
    <w:p w14:paraId="7FB8FF37" w14:textId="37FD37FB" w:rsidR="00C009F2" w:rsidRPr="000B58E9" w:rsidRDefault="00C009F2" w:rsidP="24BA17B3">
      <w:pPr>
        <w:spacing w:after="0"/>
        <w:contextualSpacing/>
        <w:rPr>
          <w:rFonts w:ascii="Open Sans" w:hAnsi="Open Sans" w:cs="Open Sans"/>
        </w:rPr>
      </w:pPr>
      <w:r w:rsidRPr="000B58E9">
        <w:rPr>
          <w:rFonts w:ascii="Open Sans" w:hAnsi="Open Sans" w:cs="Open Sans"/>
        </w:rPr>
        <w:t>County H.R. 1 Budget Request Analysis</w:t>
      </w:r>
      <w:r w:rsidR="00FB3F5E" w:rsidRPr="000B58E9">
        <w:rPr>
          <w:rFonts w:ascii="Open Sans" w:hAnsi="Open Sans" w:cs="Open Sans"/>
        </w:rPr>
        <w:t xml:space="preserve"> </w:t>
      </w:r>
    </w:p>
    <w:p w14:paraId="409531B9" w14:textId="77777777" w:rsidR="00BE55E8" w:rsidRPr="000B58E9" w:rsidRDefault="00BE55E8" w:rsidP="24BA17B3">
      <w:pPr>
        <w:spacing w:after="0"/>
        <w:contextualSpacing/>
        <w:rPr>
          <w:rFonts w:ascii="Open Sans" w:hAnsi="Open Sans" w:cs="Open Sans"/>
        </w:rPr>
      </w:pPr>
    </w:p>
    <w:p w14:paraId="3327E30A" w14:textId="77777777" w:rsidR="0092296A" w:rsidRDefault="00106BCA" w:rsidP="0092296A">
      <w:pPr>
        <w:spacing w:after="0"/>
        <w:contextualSpacing/>
        <w:rPr>
          <w:rFonts w:ascii="Open Sans" w:hAnsi="Open Sans" w:cs="Open Sans"/>
        </w:rPr>
      </w:pPr>
      <w:r w:rsidRPr="000B58E9">
        <w:rPr>
          <w:rFonts w:ascii="Open Sans" w:hAnsi="Open Sans" w:cs="Open Sans"/>
        </w:rPr>
        <w:t>cc</w:t>
      </w:r>
      <w:r w:rsidR="00E07547" w:rsidRPr="000B58E9">
        <w:rPr>
          <w:rFonts w:ascii="Open Sans" w:hAnsi="Open Sans" w:cs="Open Sans"/>
        </w:rPr>
        <w:t xml:space="preserve">: </w:t>
      </w:r>
      <w:r w:rsidR="00460160" w:rsidRPr="000B58E9">
        <w:rPr>
          <w:rFonts w:ascii="Open Sans" w:hAnsi="Open Sans" w:cs="Open Sans"/>
        </w:rPr>
        <w:tab/>
      </w:r>
      <w:r w:rsidR="0092296A" w:rsidRPr="0092296A">
        <w:rPr>
          <w:rFonts w:ascii="Open Sans" w:hAnsi="Open Sans" w:cs="Open Sans"/>
        </w:rPr>
        <w:t xml:space="preserve">Honorable Members, Senate Committee on Budget and Fiscal Review </w:t>
      </w:r>
    </w:p>
    <w:p w14:paraId="6F18DA50" w14:textId="7E364240" w:rsidR="00482A14" w:rsidRPr="0092296A" w:rsidRDefault="00482A14" w:rsidP="00482A14">
      <w:pPr>
        <w:spacing w:after="0"/>
        <w:ind w:firstLine="720"/>
        <w:contextualSpacing/>
        <w:rPr>
          <w:rFonts w:ascii="Open Sans" w:hAnsi="Open Sans" w:cs="Open Sans"/>
        </w:rPr>
      </w:pPr>
      <w:r w:rsidRPr="00DD51D5">
        <w:rPr>
          <w:rFonts w:ascii="Open Sans" w:hAnsi="Open Sans" w:cs="Open Sans"/>
          <w:highlight w:val="yellow"/>
        </w:rPr>
        <w:lastRenderedPageBreak/>
        <w:t>(see below)</w:t>
      </w:r>
      <w:r>
        <w:rPr>
          <w:rFonts w:ascii="Open Sans" w:hAnsi="Open Sans" w:cs="Open Sans"/>
        </w:rPr>
        <w:t xml:space="preserve"> </w:t>
      </w:r>
    </w:p>
    <w:p w14:paraId="1C3DB81F" w14:textId="77777777" w:rsidR="0092296A" w:rsidRDefault="0092296A" w:rsidP="0092296A">
      <w:pPr>
        <w:spacing w:after="0"/>
        <w:ind w:left="720"/>
        <w:contextualSpacing/>
        <w:rPr>
          <w:rFonts w:ascii="Open Sans" w:hAnsi="Open Sans" w:cs="Open Sans"/>
        </w:rPr>
      </w:pPr>
      <w:r w:rsidRPr="0092296A">
        <w:rPr>
          <w:rFonts w:ascii="Open Sans" w:hAnsi="Open Sans" w:cs="Open Sans"/>
        </w:rPr>
        <w:t xml:space="preserve">Mariana Corona Sabeniano, Chief of Staff, Office of Senate President pro Tempore Monique Limón </w:t>
      </w:r>
    </w:p>
    <w:p w14:paraId="4E6DA5D2" w14:textId="6AAA69EA" w:rsidR="00987C35" w:rsidRPr="0092296A" w:rsidRDefault="004923D7" w:rsidP="0092296A">
      <w:pPr>
        <w:spacing w:after="0"/>
        <w:ind w:left="720"/>
        <w:contextualSpacing/>
        <w:rPr>
          <w:rFonts w:ascii="Open Sans" w:hAnsi="Open Sans" w:cs="Open Sans"/>
        </w:rPr>
      </w:pPr>
      <w:hyperlink r:id="rId14" w:history="1">
        <w:r w:rsidRPr="002F415E">
          <w:rPr>
            <w:rStyle w:val="Hyperlink"/>
            <w:rFonts w:ascii="Open Sans" w:hAnsi="Open Sans" w:cs="Open Sans"/>
          </w:rPr>
          <w:t>mariana.sabeniano@sen.ca.gov</w:t>
        </w:r>
      </w:hyperlink>
      <w:r>
        <w:rPr>
          <w:rFonts w:ascii="Open Sans" w:hAnsi="Open Sans" w:cs="Open Sans"/>
        </w:rPr>
        <w:t xml:space="preserve"> </w:t>
      </w:r>
    </w:p>
    <w:p w14:paraId="06CD4DAA" w14:textId="77777777" w:rsidR="0092296A" w:rsidRDefault="0092296A" w:rsidP="0092296A">
      <w:pPr>
        <w:spacing w:after="0"/>
        <w:ind w:firstLine="720"/>
        <w:contextualSpacing/>
        <w:rPr>
          <w:rFonts w:ascii="Open Sans" w:hAnsi="Open Sans" w:cs="Open Sans"/>
        </w:rPr>
      </w:pPr>
      <w:r w:rsidRPr="0092296A">
        <w:rPr>
          <w:rFonts w:ascii="Open Sans" w:hAnsi="Open Sans" w:cs="Open Sans"/>
        </w:rPr>
        <w:t xml:space="preserve">Elisa Wynne, Staff Director, Senate Committee on Budget and Fiscal Review </w:t>
      </w:r>
    </w:p>
    <w:p w14:paraId="5AE77A14" w14:textId="76F7F670" w:rsidR="00987C35" w:rsidRPr="0092296A" w:rsidRDefault="006F04F3" w:rsidP="0092296A">
      <w:pPr>
        <w:spacing w:after="0"/>
        <w:ind w:firstLine="720"/>
        <w:contextualSpacing/>
        <w:rPr>
          <w:rFonts w:ascii="Open Sans" w:hAnsi="Open Sans" w:cs="Open Sans"/>
        </w:rPr>
      </w:pPr>
      <w:hyperlink r:id="rId15" w:history="1">
        <w:r w:rsidRPr="002F415E">
          <w:rPr>
            <w:rStyle w:val="Hyperlink"/>
            <w:rFonts w:ascii="Open Sans" w:hAnsi="Open Sans" w:cs="Open Sans"/>
          </w:rPr>
          <w:t>Elisa.Wynne@sen.ca.gov</w:t>
        </w:r>
      </w:hyperlink>
      <w:r>
        <w:rPr>
          <w:rFonts w:ascii="Open Sans" w:hAnsi="Open Sans" w:cs="Open Sans"/>
        </w:rPr>
        <w:t xml:space="preserve"> </w:t>
      </w:r>
    </w:p>
    <w:p w14:paraId="0D29226A" w14:textId="77777777" w:rsidR="0092296A" w:rsidRDefault="0092296A" w:rsidP="0092296A">
      <w:pPr>
        <w:spacing w:after="0"/>
        <w:ind w:firstLine="720"/>
        <w:contextualSpacing/>
        <w:rPr>
          <w:rFonts w:ascii="Open Sans" w:hAnsi="Open Sans" w:cs="Open Sans"/>
        </w:rPr>
      </w:pPr>
      <w:r w:rsidRPr="0092296A">
        <w:rPr>
          <w:rFonts w:ascii="Open Sans" w:hAnsi="Open Sans" w:cs="Open Sans"/>
        </w:rPr>
        <w:t xml:space="preserve">Kirk Feely, Fiscal Director, Senate Republican Caucus </w:t>
      </w:r>
    </w:p>
    <w:p w14:paraId="18FE2CC3" w14:textId="746B4EA7" w:rsidR="00987C35" w:rsidRPr="0092296A" w:rsidRDefault="009B162B" w:rsidP="0092296A">
      <w:pPr>
        <w:spacing w:after="0"/>
        <w:ind w:firstLine="720"/>
        <w:contextualSpacing/>
        <w:rPr>
          <w:rFonts w:ascii="Open Sans" w:hAnsi="Open Sans" w:cs="Open Sans"/>
        </w:rPr>
      </w:pPr>
      <w:hyperlink r:id="rId16" w:history="1">
        <w:r w:rsidRPr="002F415E">
          <w:rPr>
            <w:rStyle w:val="Hyperlink"/>
            <w:rFonts w:ascii="Open Sans" w:hAnsi="Open Sans" w:cs="Open Sans"/>
          </w:rPr>
          <w:t>kirk.feely@sen.ca.gov</w:t>
        </w:r>
      </w:hyperlink>
      <w:r>
        <w:rPr>
          <w:rFonts w:ascii="Open Sans" w:hAnsi="Open Sans" w:cs="Open Sans"/>
        </w:rPr>
        <w:t xml:space="preserve"> </w:t>
      </w:r>
    </w:p>
    <w:p w14:paraId="7E1A0410" w14:textId="77777777" w:rsidR="0092296A" w:rsidRDefault="0092296A" w:rsidP="0092296A">
      <w:pPr>
        <w:spacing w:after="0"/>
        <w:ind w:firstLine="720"/>
        <w:contextualSpacing/>
        <w:rPr>
          <w:rFonts w:ascii="Open Sans" w:hAnsi="Open Sans" w:cs="Open Sans"/>
        </w:rPr>
      </w:pPr>
      <w:r w:rsidRPr="0092296A">
        <w:rPr>
          <w:rFonts w:ascii="Open Sans" w:hAnsi="Open Sans" w:cs="Open Sans"/>
        </w:rPr>
        <w:t xml:space="preserve">Gabriel Petek, Legislative Analyst, Legislative Analyst’s Office </w:t>
      </w:r>
    </w:p>
    <w:p w14:paraId="028F3850" w14:textId="3466DEA7" w:rsidR="001C7027" w:rsidRPr="0092296A" w:rsidRDefault="001C7027" w:rsidP="001C7027">
      <w:pPr>
        <w:spacing w:after="0"/>
        <w:ind w:firstLine="720"/>
        <w:contextualSpacing/>
        <w:rPr>
          <w:rFonts w:ascii="Open Sans" w:hAnsi="Open Sans" w:cs="Open Sans"/>
        </w:rPr>
      </w:pPr>
      <w:hyperlink r:id="rId17" w:history="1">
        <w:r w:rsidRPr="002F415E">
          <w:rPr>
            <w:rStyle w:val="Hyperlink"/>
            <w:rFonts w:ascii="Open Sans" w:hAnsi="Open Sans" w:cs="Open Sans"/>
          </w:rPr>
          <w:t>Gabe.Petek@lao.ca.gov</w:t>
        </w:r>
      </w:hyperlink>
      <w:r>
        <w:rPr>
          <w:rFonts w:ascii="Open Sans" w:hAnsi="Open Sans" w:cs="Open Sans"/>
        </w:rPr>
        <w:t xml:space="preserve"> </w:t>
      </w:r>
    </w:p>
    <w:p w14:paraId="6A3D6904" w14:textId="77777777" w:rsidR="00987C35" w:rsidRDefault="0092296A" w:rsidP="0092296A">
      <w:pPr>
        <w:spacing w:after="0"/>
        <w:ind w:firstLine="720"/>
        <w:contextualSpacing/>
        <w:rPr>
          <w:rFonts w:ascii="Open Sans" w:hAnsi="Open Sans" w:cs="Open Sans"/>
        </w:rPr>
      </w:pPr>
      <w:r w:rsidRPr="0092296A">
        <w:rPr>
          <w:rFonts w:ascii="Open Sans" w:hAnsi="Open Sans" w:cs="Open Sans"/>
        </w:rPr>
        <w:t>Carolyn Chu, Chief Deputy Legislative Analyst, Legislative Analyst’s Office</w:t>
      </w:r>
    </w:p>
    <w:p w14:paraId="50F2ACE6" w14:textId="76480B48" w:rsidR="00987C35" w:rsidRDefault="00987C35" w:rsidP="00987C35">
      <w:pPr>
        <w:spacing w:after="0"/>
        <w:ind w:left="720"/>
        <w:contextualSpacing/>
        <w:rPr>
          <w:rFonts w:ascii="Open Sans" w:hAnsi="Open Sans" w:cs="Open Sans"/>
        </w:rPr>
      </w:pPr>
      <w:hyperlink r:id="rId18" w:history="1">
        <w:r w:rsidRPr="002F415E">
          <w:rPr>
            <w:rStyle w:val="Hyperlink"/>
            <w:rFonts w:ascii="Open Sans" w:hAnsi="Open Sans" w:cs="Open Sans"/>
          </w:rPr>
          <w:t>Carolyn.Chu@lao.ca.gov</w:t>
        </w:r>
      </w:hyperlink>
      <w:r>
        <w:rPr>
          <w:rFonts w:ascii="Open Sans" w:hAnsi="Open Sans" w:cs="Open Sans"/>
        </w:rPr>
        <w:t xml:space="preserve"> </w:t>
      </w:r>
    </w:p>
    <w:p w14:paraId="13E600F2" w14:textId="7D279112" w:rsidR="00E07547" w:rsidRDefault="00E07547" w:rsidP="0092296A">
      <w:pPr>
        <w:spacing w:after="0"/>
        <w:ind w:firstLine="720"/>
        <w:contextualSpacing/>
        <w:rPr>
          <w:rFonts w:ascii="Open Sans" w:hAnsi="Open Sans" w:cs="Open Sans"/>
        </w:rPr>
      </w:pPr>
    </w:p>
    <w:p w14:paraId="4C520A9C" w14:textId="4E54E0DF" w:rsidR="00482A14" w:rsidRDefault="00482A14" w:rsidP="0092296A">
      <w:pPr>
        <w:spacing w:after="0"/>
        <w:ind w:firstLine="720"/>
        <w:contextualSpacing/>
        <w:rPr>
          <w:rFonts w:ascii="Open Sans" w:hAnsi="Open Sans" w:cs="Open Sans"/>
        </w:rPr>
      </w:pPr>
      <w:r w:rsidRPr="0092296A">
        <w:rPr>
          <w:rFonts w:ascii="Open Sans" w:hAnsi="Open Sans" w:cs="Open Sans"/>
        </w:rPr>
        <w:t>Honorable Members, Senate Committee on Budget and Fiscal Review</w:t>
      </w:r>
      <w:r>
        <w:rPr>
          <w:rFonts w:ascii="Open Sans" w:hAnsi="Open Sans" w:cs="Open Sans"/>
        </w:rPr>
        <w:t>:</w:t>
      </w:r>
    </w:p>
    <w:p w14:paraId="219F98D0" w14:textId="744986F6" w:rsidR="00482A14" w:rsidRPr="00860A55" w:rsidRDefault="00D81BAE" w:rsidP="0092296A">
      <w:pPr>
        <w:spacing w:after="0"/>
        <w:ind w:firstLine="720"/>
        <w:contextualSpacing/>
        <w:rPr>
          <w:rFonts w:ascii="Open Sans" w:hAnsi="Open Sans" w:cs="Open Sans"/>
        </w:rPr>
      </w:pPr>
      <w:hyperlink r:id="rId19" w:history="1">
        <w:r w:rsidRPr="00860A55">
          <w:rPr>
            <w:rStyle w:val="Hyperlink"/>
            <w:rFonts w:ascii="Open Sans" w:hAnsi="Open Sans" w:cs="Open Sans"/>
          </w:rPr>
          <w:t>senator.laird@senate.ca.gov</w:t>
        </w:r>
      </w:hyperlink>
      <w:r w:rsidRPr="00860A55">
        <w:rPr>
          <w:rFonts w:ascii="Open Sans" w:hAnsi="Open Sans" w:cs="Open Sans"/>
        </w:rPr>
        <w:t xml:space="preserve"> </w:t>
      </w:r>
    </w:p>
    <w:p w14:paraId="77AB515E" w14:textId="2DB440C2" w:rsidR="00445A38" w:rsidRPr="00860A55" w:rsidRDefault="00445A38" w:rsidP="0092296A">
      <w:pPr>
        <w:spacing w:after="0"/>
        <w:ind w:firstLine="720"/>
        <w:contextualSpacing/>
        <w:rPr>
          <w:rFonts w:ascii="Open Sans" w:hAnsi="Open Sans" w:cs="Open Sans"/>
        </w:rPr>
      </w:pPr>
      <w:hyperlink r:id="rId20" w:history="1">
        <w:r w:rsidRPr="00860A55">
          <w:rPr>
            <w:rStyle w:val="Hyperlink"/>
            <w:rFonts w:ascii="Open Sans" w:hAnsi="Open Sans" w:cs="Open Sans"/>
          </w:rPr>
          <w:t>senator.niello@senate.ca.gov</w:t>
        </w:r>
      </w:hyperlink>
      <w:r w:rsidRPr="00860A55">
        <w:rPr>
          <w:rFonts w:ascii="Open Sans" w:hAnsi="Open Sans" w:cs="Open Sans"/>
        </w:rPr>
        <w:t xml:space="preserve"> </w:t>
      </w:r>
    </w:p>
    <w:p w14:paraId="1B7A2DC7" w14:textId="48E30C8B" w:rsidR="00090A4C" w:rsidRPr="00860A55" w:rsidRDefault="00090A4C" w:rsidP="0092296A">
      <w:pPr>
        <w:spacing w:after="0"/>
        <w:ind w:firstLine="720"/>
        <w:contextualSpacing/>
        <w:rPr>
          <w:rFonts w:ascii="Open Sans" w:hAnsi="Open Sans" w:cs="Open Sans"/>
        </w:rPr>
      </w:pPr>
      <w:hyperlink r:id="rId21" w:history="1">
        <w:r w:rsidRPr="00860A55">
          <w:rPr>
            <w:rStyle w:val="Hyperlink"/>
            <w:rFonts w:ascii="Open Sans" w:hAnsi="Open Sans" w:cs="Open Sans"/>
          </w:rPr>
          <w:t>senator.durazo@senate.ca.gov</w:t>
        </w:r>
      </w:hyperlink>
      <w:r w:rsidRPr="00860A55">
        <w:rPr>
          <w:rFonts w:ascii="Open Sans" w:hAnsi="Open Sans" w:cs="Open Sans"/>
        </w:rPr>
        <w:t xml:space="preserve"> </w:t>
      </w:r>
    </w:p>
    <w:p w14:paraId="205E170F" w14:textId="4F3E292A" w:rsidR="004C538F" w:rsidRPr="00860A55" w:rsidRDefault="004C538F" w:rsidP="0092296A">
      <w:pPr>
        <w:spacing w:after="0"/>
        <w:ind w:firstLine="720"/>
        <w:contextualSpacing/>
        <w:rPr>
          <w:rFonts w:ascii="Open Sans" w:hAnsi="Open Sans" w:cs="Open Sans"/>
        </w:rPr>
      </w:pPr>
      <w:hyperlink r:id="rId22" w:history="1">
        <w:r w:rsidRPr="00860A55">
          <w:rPr>
            <w:rStyle w:val="Hyperlink"/>
            <w:rFonts w:ascii="Open Sans" w:hAnsi="Open Sans" w:cs="Open Sans"/>
          </w:rPr>
          <w:t>senator.grove@senate.ca.gov</w:t>
        </w:r>
      </w:hyperlink>
      <w:r w:rsidRPr="00860A55">
        <w:rPr>
          <w:rFonts w:ascii="Open Sans" w:hAnsi="Open Sans" w:cs="Open Sans"/>
        </w:rPr>
        <w:t xml:space="preserve"> </w:t>
      </w:r>
    </w:p>
    <w:p w14:paraId="6A75844A" w14:textId="4F5B06F4" w:rsidR="00357E50" w:rsidRPr="00860A55" w:rsidRDefault="00357E50" w:rsidP="0092296A">
      <w:pPr>
        <w:spacing w:after="0"/>
        <w:ind w:firstLine="720"/>
        <w:contextualSpacing/>
        <w:rPr>
          <w:rFonts w:ascii="Open Sans" w:hAnsi="Open Sans" w:cs="Open Sans"/>
        </w:rPr>
      </w:pPr>
      <w:hyperlink r:id="rId23">
        <w:r w:rsidRPr="00860A55">
          <w:rPr>
            <w:rStyle w:val="Hyperlink"/>
            <w:rFonts w:ascii="Open Sans" w:hAnsi="Open Sans" w:cs="Open Sans"/>
          </w:rPr>
          <w:t>senator.menjivar@senate.ca.gov</w:t>
        </w:r>
      </w:hyperlink>
      <w:r w:rsidRPr="00860A55">
        <w:rPr>
          <w:rFonts w:ascii="Open Sans" w:hAnsi="Open Sans" w:cs="Open Sans"/>
        </w:rPr>
        <w:t xml:space="preserve"> </w:t>
      </w:r>
    </w:p>
    <w:p w14:paraId="13D5C5FC" w14:textId="626CBF77" w:rsidR="250000A9" w:rsidRPr="00860A55" w:rsidRDefault="250000A9" w:rsidP="4E2B00E7">
      <w:pPr>
        <w:spacing w:after="0"/>
        <w:ind w:firstLine="720"/>
        <w:contextualSpacing/>
        <w:rPr>
          <w:rFonts w:ascii="Open Sans" w:hAnsi="Open Sans" w:cs="Open Sans"/>
        </w:rPr>
      </w:pPr>
      <w:hyperlink r:id="rId24">
        <w:r w:rsidRPr="00860A55">
          <w:rPr>
            <w:rStyle w:val="Hyperlink"/>
            <w:rFonts w:ascii="Open Sans" w:hAnsi="Open Sans" w:cs="Open Sans"/>
          </w:rPr>
          <w:t>senator.archuleta@senate.ca.gov</w:t>
        </w:r>
      </w:hyperlink>
    </w:p>
    <w:p w14:paraId="3D8513F0" w14:textId="7130CE78" w:rsidR="250000A9" w:rsidRPr="00860A55" w:rsidRDefault="250000A9" w:rsidP="447ACAF4">
      <w:pPr>
        <w:spacing w:after="0"/>
        <w:ind w:firstLine="720"/>
        <w:contextualSpacing/>
        <w:rPr>
          <w:rFonts w:ascii="Open Sans" w:hAnsi="Open Sans" w:cs="Open Sans"/>
        </w:rPr>
      </w:pPr>
      <w:hyperlink r:id="rId25">
        <w:r w:rsidRPr="00860A55">
          <w:rPr>
            <w:rStyle w:val="Hyperlink"/>
            <w:rFonts w:ascii="Open Sans" w:hAnsi="Open Sans" w:cs="Open Sans"/>
          </w:rPr>
          <w:t>senator.blakespear@senate.ca.gov</w:t>
        </w:r>
      </w:hyperlink>
    </w:p>
    <w:p w14:paraId="588B9434" w14:textId="0108377D" w:rsidR="250000A9" w:rsidRPr="00860A55" w:rsidRDefault="250000A9" w:rsidP="447ACAF4">
      <w:pPr>
        <w:spacing w:after="0"/>
        <w:ind w:firstLine="720"/>
        <w:contextualSpacing/>
        <w:rPr>
          <w:rFonts w:ascii="Open Sans" w:hAnsi="Open Sans" w:cs="Open Sans"/>
        </w:rPr>
      </w:pPr>
      <w:hyperlink r:id="rId26">
        <w:r w:rsidRPr="00860A55">
          <w:rPr>
            <w:rStyle w:val="Hyperlink"/>
            <w:rFonts w:ascii="Open Sans" w:hAnsi="Open Sans" w:cs="Open Sans"/>
          </w:rPr>
          <w:t>senator.cabaldon@senate.ca.gov</w:t>
        </w:r>
      </w:hyperlink>
    </w:p>
    <w:p w14:paraId="48AF6491" w14:textId="161D6620" w:rsidR="250000A9" w:rsidRPr="00860A55" w:rsidRDefault="250000A9" w:rsidP="447ACAF4">
      <w:pPr>
        <w:spacing w:after="0"/>
        <w:ind w:firstLine="720"/>
        <w:contextualSpacing/>
        <w:rPr>
          <w:rFonts w:ascii="Open Sans" w:hAnsi="Open Sans" w:cs="Open Sans"/>
        </w:rPr>
      </w:pPr>
      <w:hyperlink r:id="rId27">
        <w:r w:rsidRPr="00860A55">
          <w:rPr>
            <w:rStyle w:val="Hyperlink"/>
            <w:rFonts w:ascii="Open Sans" w:hAnsi="Open Sans" w:cs="Open Sans"/>
          </w:rPr>
          <w:t>senator.choi@senate.ca.gov</w:t>
        </w:r>
      </w:hyperlink>
    </w:p>
    <w:p w14:paraId="4664BEA3" w14:textId="07741C9B" w:rsidR="250000A9" w:rsidRPr="00860A55" w:rsidRDefault="250000A9" w:rsidP="7AA93C3A">
      <w:pPr>
        <w:spacing w:after="0"/>
        <w:ind w:firstLine="720"/>
        <w:contextualSpacing/>
        <w:rPr>
          <w:rFonts w:ascii="Open Sans" w:hAnsi="Open Sans" w:cs="Open Sans"/>
        </w:rPr>
      </w:pPr>
      <w:hyperlink r:id="rId28">
        <w:r w:rsidRPr="00860A55">
          <w:rPr>
            <w:rStyle w:val="Hyperlink"/>
            <w:rFonts w:ascii="Open Sans" w:hAnsi="Open Sans" w:cs="Open Sans"/>
          </w:rPr>
          <w:t>senator.hurtado@senate.ca.gov</w:t>
        </w:r>
      </w:hyperlink>
    </w:p>
    <w:p w14:paraId="63877D75" w14:textId="78ACF8C0" w:rsidR="250000A9" w:rsidRPr="00860A55" w:rsidRDefault="250000A9" w:rsidP="7AA93C3A">
      <w:pPr>
        <w:spacing w:after="0"/>
        <w:ind w:firstLine="720"/>
        <w:contextualSpacing/>
        <w:rPr>
          <w:rFonts w:ascii="Open Sans" w:hAnsi="Open Sans" w:cs="Open Sans"/>
        </w:rPr>
      </w:pPr>
      <w:hyperlink r:id="rId29">
        <w:r w:rsidRPr="00860A55">
          <w:rPr>
            <w:rStyle w:val="Hyperlink"/>
            <w:rFonts w:ascii="Open Sans" w:hAnsi="Open Sans" w:cs="Open Sans"/>
          </w:rPr>
          <w:t>senator.mcnerney@senate.ca.gov</w:t>
        </w:r>
      </w:hyperlink>
    </w:p>
    <w:p w14:paraId="75E3D1E9" w14:textId="6B8A6C9B" w:rsidR="250000A9" w:rsidRPr="00860A55" w:rsidRDefault="250000A9" w:rsidP="7AA93C3A">
      <w:pPr>
        <w:spacing w:after="0"/>
        <w:ind w:firstLine="720"/>
        <w:contextualSpacing/>
        <w:rPr>
          <w:rFonts w:ascii="Open Sans" w:hAnsi="Open Sans" w:cs="Open Sans"/>
        </w:rPr>
      </w:pPr>
      <w:hyperlink r:id="rId30">
        <w:r w:rsidRPr="00860A55">
          <w:rPr>
            <w:rStyle w:val="Hyperlink"/>
            <w:rFonts w:ascii="Open Sans" w:hAnsi="Open Sans" w:cs="Open Sans"/>
          </w:rPr>
          <w:t>senator.ochoabogh@senate.ca.gov</w:t>
        </w:r>
      </w:hyperlink>
    </w:p>
    <w:p w14:paraId="4F98A956" w14:textId="42BA5285" w:rsidR="250000A9" w:rsidRPr="00860A55" w:rsidRDefault="250000A9" w:rsidP="7AA93C3A">
      <w:pPr>
        <w:spacing w:after="0"/>
        <w:ind w:firstLine="720"/>
        <w:contextualSpacing/>
        <w:rPr>
          <w:rFonts w:ascii="Open Sans" w:hAnsi="Open Sans" w:cs="Open Sans"/>
        </w:rPr>
      </w:pPr>
      <w:hyperlink r:id="rId31">
        <w:r w:rsidRPr="00860A55">
          <w:rPr>
            <w:rStyle w:val="Hyperlink"/>
            <w:rFonts w:ascii="Open Sans" w:hAnsi="Open Sans" w:cs="Open Sans"/>
          </w:rPr>
          <w:t>senator.perez@senate.ca.gov</w:t>
        </w:r>
      </w:hyperlink>
    </w:p>
    <w:p w14:paraId="2BA27D3A" w14:textId="6C29B523" w:rsidR="250000A9" w:rsidRPr="00860A55" w:rsidRDefault="250000A9" w:rsidP="7AA93C3A">
      <w:pPr>
        <w:spacing w:after="0"/>
        <w:ind w:firstLine="720"/>
        <w:contextualSpacing/>
        <w:rPr>
          <w:rFonts w:ascii="Open Sans" w:hAnsi="Open Sans" w:cs="Open Sans"/>
        </w:rPr>
      </w:pPr>
      <w:hyperlink r:id="rId32">
        <w:r w:rsidRPr="00860A55">
          <w:rPr>
            <w:rStyle w:val="Hyperlink"/>
            <w:rFonts w:ascii="Open Sans" w:hAnsi="Open Sans" w:cs="Open Sans"/>
          </w:rPr>
          <w:t>senator.reyes@senate.ca.gov</w:t>
        </w:r>
      </w:hyperlink>
    </w:p>
    <w:p w14:paraId="0BA54801" w14:textId="15C08430" w:rsidR="250000A9" w:rsidRPr="00860A55" w:rsidRDefault="250000A9" w:rsidP="7AA93C3A">
      <w:pPr>
        <w:spacing w:after="0"/>
        <w:ind w:firstLine="720"/>
        <w:contextualSpacing/>
        <w:rPr>
          <w:rFonts w:ascii="Open Sans" w:hAnsi="Open Sans" w:cs="Open Sans"/>
        </w:rPr>
      </w:pPr>
      <w:hyperlink r:id="rId33">
        <w:r w:rsidRPr="00860A55">
          <w:rPr>
            <w:rStyle w:val="Hyperlink"/>
            <w:rFonts w:ascii="Open Sans" w:hAnsi="Open Sans" w:cs="Open Sans"/>
          </w:rPr>
          <w:t>senator.seyarto@senate.ca.gov</w:t>
        </w:r>
      </w:hyperlink>
    </w:p>
    <w:p w14:paraId="2E58E711" w14:textId="4A0A1F69" w:rsidR="250000A9" w:rsidRPr="00860A55" w:rsidRDefault="250000A9" w:rsidP="7AA93C3A">
      <w:pPr>
        <w:spacing w:after="0"/>
        <w:ind w:firstLine="720"/>
        <w:contextualSpacing/>
        <w:rPr>
          <w:rFonts w:ascii="Open Sans" w:hAnsi="Open Sans" w:cs="Open Sans"/>
        </w:rPr>
      </w:pPr>
      <w:hyperlink r:id="rId34">
        <w:r w:rsidRPr="00860A55">
          <w:rPr>
            <w:rStyle w:val="Hyperlink"/>
            <w:rFonts w:ascii="Open Sans" w:hAnsi="Open Sans" w:cs="Open Sans"/>
          </w:rPr>
          <w:t>senator.smallwood-cuevas@senate.ca.gov</w:t>
        </w:r>
      </w:hyperlink>
    </w:p>
    <w:p w14:paraId="25C1688E" w14:textId="197CA31A" w:rsidR="250000A9" w:rsidRPr="00860A55" w:rsidRDefault="250000A9" w:rsidP="7AA93C3A">
      <w:pPr>
        <w:spacing w:after="0"/>
        <w:ind w:firstLine="720"/>
        <w:contextualSpacing/>
      </w:pPr>
      <w:hyperlink r:id="rId35">
        <w:r w:rsidRPr="00860A55">
          <w:rPr>
            <w:rStyle w:val="Hyperlink"/>
            <w:rFonts w:ascii="Open Sans" w:hAnsi="Open Sans" w:cs="Open Sans"/>
          </w:rPr>
          <w:t>senator.weberpierson@senate.ca.gov</w:t>
        </w:r>
      </w:hyperlink>
    </w:p>
    <w:p w14:paraId="01EB8004" w14:textId="56E994E2" w:rsidR="00860A55" w:rsidRDefault="00860A55" w:rsidP="7AA93C3A">
      <w:pPr>
        <w:spacing w:after="0"/>
        <w:ind w:firstLine="720"/>
        <w:contextualSpacing/>
        <w:rPr>
          <w:rFonts w:ascii="Open Sans" w:hAnsi="Open Sans" w:cs="Open Sans"/>
        </w:rPr>
      </w:pPr>
      <w:hyperlink r:id="rId36" w:history="1">
        <w:r w:rsidRPr="00860A55">
          <w:rPr>
            <w:rStyle w:val="Hyperlink"/>
            <w:rFonts w:ascii="Open Sans" w:hAnsi="Open Sans" w:cs="Open Sans"/>
          </w:rPr>
          <w:t>senator.richardson@senate.ca.gov</w:t>
        </w:r>
      </w:hyperlink>
      <w:r>
        <w:rPr>
          <w:rFonts w:ascii="Open Sans" w:hAnsi="Open Sans" w:cs="Open Sans"/>
        </w:rPr>
        <w:t xml:space="preserve"> </w:t>
      </w:r>
    </w:p>
    <w:p w14:paraId="194CFDFE" w14:textId="77777777" w:rsidR="00445A38" w:rsidRDefault="00445A38" w:rsidP="0092296A">
      <w:pPr>
        <w:spacing w:after="0"/>
        <w:ind w:firstLine="720"/>
        <w:contextualSpacing/>
        <w:rPr>
          <w:rFonts w:ascii="Open Sans" w:hAnsi="Open Sans" w:cs="Open Sans"/>
        </w:rPr>
      </w:pPr>
    </w:p>
    <w:p w14:paraId="6E1AB127" w14:textId="77777777" w:rsidR="00573E76" w:rsidRPr="000B58E9" w:rsidRDefault="00573E76" w:rsidP="0092296A">
      <w:pPr>
        <w:spacing w:after="0"/>
        <w:ind w:firstLine="720"/>
        <w:contextualSpacing/>
        <w:rPr>
          <w:rFonts w:ascii="Open Sans" w:hAnsi="Open Sans" w:cs="Open Sans"/>
        </w:rPr>
      </w:pPr>
    </w:p>
    <w:sectPr w:rsidR="00573E76" w:rsidRPr="000B58E9" w:rsidSect="005242E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5E9D" w14:textId="77777777" w:rsidR="002C3634" w:rsidRDefault="002C3634" w:rsidP="00404CAF">
      <w:pPr>
        <w:spacing w:after="0" w:line="240" w:lineRule="auto"/>
      </w:pPr>
      <w:r>
        <w:separator/>
      </w:r>
    </w:p>
  </w:endnote>
  <w:endnote w:type="continuationSeparator" w:id="0">
    <w:p w14:paraId="3D0CB1C0" w14:textId="77777777" w:rsidR="002C3634" w:rsidRDefault="002C3634" w:rsidP="0040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BCAD" w14:textId="29B0E97A" w:rsidR="003C277E" w:rsidRDefault="003C277E">
    <w:pPr>
      <w:pStyle w:val="Footer"/>
    </w:pPr>
    <w:r>
      <w:rPr>
        <w:noProof/>
      </w:rPr>
      <w:drawing>
        <wp:anchor distT="0" distB="0" distL="114300" distR="114300" simplePos="0" relativeHeight="251658240" behindDoc="1" locked="0" layoutInCell="1" allowOverlap="1" wp14:anchorId="02F9C2BE" wp14:editId="27FA1389">
          <wp:simplePos x="0" y="0"/>
          <wp:positionH relativeFrom="column">
            <wp:posOffset>0</wp:posOffset>
          </wp:positionH>
          <wp:positionV relativeFrom="paragraph">
            <wp:posOffset>-133985</wp:posOffset>
          </wp:positionV>
          <wp:extent cx="5943600" cy="700896"/>
          <wp:effectExtent l="0" t="0" r="0" b="4445"/>
          <wp:wrapNone/>
          <wp:docPr id="2086657241" name="Picture 2086657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896"/>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D858" w14:textId="77777777" w:rsidR="002C3634" w:rsidRDefault="002C3634" w:rsidP="00404CAF">
      <w:pPr>
        <w:spacing w:after="0" w:line="240" w:lineRule="auto"/>
      </w:pPr>
      <w:r>
        <w:separator/>
      </w:r>
    </w:p>
  </w:footnote>
  <w:footnote w:type="continuationSeparator" w:id="0">
    <w:p w14:paraId="2B41313B" w14:textId="77777777" w:rsidR="002C3634" w:rsidRDefault="002C3634" w:rsidP="00404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4"/>
        <w:szCs w:val="24"/>
      </w:rPr>
      <w:id w:val="98381352"/>
      <w:docPartObj>
        <w:docPartGallery w:val="Page Numbers (Top of Page)"/>
        <w:docPartUnique/>
      </w:docPartObj>
    </w:sdtPr>
    <w:sdtEndPr/>
    <w:sdtContent>
      <w:p w14:paraId="5CB18348" w14:textId="77777777" w:rsidR="00C83036" w:rsidRPr="000B58E9" w:rsidRDefault="00C83036" w:rsidP="00C83036">
        <w:pPr>
          <w:pStyle w:val="Header"/>
          <w:rPr>
            <w:rFonts w:ascii="Open Sans" w:hAnsi="Open Sans" w:cs="Open Sans"/>
          </w:rPr>
        </w:pPr>
        <w:r w:rsidRPr="000B58E9">
          <w:rPr>
            <w:rFonts w:ascii="Open Sans" w:hAnsi="Open Sans" w:cs="Open Sans"/>
          </w:rPr>
          <w:t>The Honorable</w:t>
        </w:r>
        <w:r>
          <w:rPr>
            <w:rFonts w:ascii="Open Sans" w:hAnsi="Open Sans" w:cs="Open Sans"/>
          </w:rPr>
          <w:t xml:space="preserve"> Monique </w:t>
        </w:r>
        <w:r w:rsidRPr="0093689E">
          <w:rPr>
            <w:rFonts w:ascii="Open Sans" w:hAnsi="Open Sans" w:cs="Open Sans"/>
          </w:rPr>
          <w:t>Limón</w:t>
        </w:r>
      </w:p>
      <w:p w14:paraId="63EED879" w14:textId="21064D94" w:rsidR="00D67864" w:rsidRPr="000B58E9" w:rsidRDefault="00D67864">
        <w:pPr>
          <w:pStyle w:val="Header"/>
          <w:rPr>
            <w:rFonts w:ascii="Open Sans" w:hAnsi="Open Sans" w:cs="Open Sans"/>
          </w:rPr>
        </w:pPr>
        <w:r w:rsidRPr="000B58E9">
          <w:rPr>
            <w:rFonts w:ascii="Open Sans" w:hAnsi="Open Sans" w:cs="Open Sans"/>
          </w:rPr>
          <w:t xml:space="preserve">CSAC County H.R. 1 Budget Request </w:t>
        </w:r>
      </w:p>
      <w:p w14:paraId="451CA838" w14:textId="10EE8A39" w:rsidR="00D67864" w:rsidRPr="00D67864" w:rsidRDefault="00D67864">
        <w:pPr>
          <w:pStyle w:val="Header"/>
          <w:rPr>
            <w:rFonts w:ascii="Century Gothic" w:hAnsi="Century Gothic"/>
            <w:sz w:val="24"/>
            <w:szCs w:val="24"/>
          </w:rPr>
        </w:pPr>
        <w:r w:rsidRPr="000B58E9">
          <w:rPr>
            <w:rFonts w:ascii="Open Sans" w:hAnsi="Open Sans" w:cs="Open Sans"/>
          </w:rPr>
          <w:t xml:space="preserve">Page </w:t>
        </w:r>
        <w:r w:rsidRPr="000B58E9">
          <w:rPr>
            <w:rFonts w:ascii="Open Sans" w:hAnsi="Open Sans" w:cs="Open Sans"/>
            <w:b/>
            <w:bCs/>
          </w:rPr>
          <w:fldChar w:fldCharType="begin"/>
        </w:r>
        <w:r w:rsidRPr="000B58E9">
          <w:rPr>
            <w:rFonts w:ascii="Open Sans" w:hAnsi="Open Sans" w:cs="Open Sans"/>
            <w:b/>
            <w:bCs/>
          </w:rPr>
          <w:instrText xml:space="preserve"> PAGE </w:instrText>
        </w:r>
        <w:r w:rsidRPr="000B58E9">
          <w:rPr>
            <w:rFonts w:ascii="Open Sans" w:hAnsi="Open Sans" w:cs="Open Sans"/>
            <w:b/>
            <w:bCs/>
          </w:rPr>
          <w:fldChar w:fldCharType="separate"/>
        </w:r>
        <w:r w:rsidRPr="000B58E9">
          <w:rPr>
            <w:rFonts w:ascii="Open Sans" w:hAnsi="Open Sans" w:cs="Open Sans"/>
            <w:b/>
            <w:bCs/>
            <w:noProof/>
          </w:rPr>
          <w:t>2</w:t>
        </w:r>
        <w:r w:rsidRPr="000B58E9">
          <w:rPr>
            <w:rFonts w:ascii="Open Sans" w:hAnsi="Open Sans" w:cs="Open Sans"/>
            <w:b/>
            <w:bCs/>
          </w:rPr>
          <w:fldChar w:fldCharType="end"/>
        </w:r>
        <w:r w:rsidRPr="000B58E9">
          <w:rPr>
            <w:rFonts w:ascii="Open Sans" w:hAnsi="Open Sans" w:cs="Open Sans"/>
          </w:rPr>
          <w:t xml:space="preserve"> of </w:t>
        </w:r>
        <w:r w:rsidRPr="000B58E9">
          <w:rPr>
            <w:rFonts w:ascii="Open Sans" w:hAnsi="Open Sans" w:cs="Open Sans"/>
            <w:b/>
            <w:bCs/>
          </w:rPr>
          <w:fldChar w:fldCharType="begin"/>
        </w:r>
        <w:r w:rsidRPr="000B58E9">
          <w:rPr>
            <w:rFonts w:ascii="Open Sans" w:hAnsi="Open Sans" w:cs="Open Sans"/>
            <w:b/>
            <w:bCs/>
          </w:rPr>
          <w:instrText xml:space="preserve"> NUMPAGES  </w:instrText>
        </w:r>
        <w:r w:rsidRPr="000B58E9">
          <w:rPr>
            <w:rFonts w:ascii="Open Sans" w:hAnsi="Open Sans" w:cs="Open Sans"/>
            <w:b/>
            <w:bCs/>
          </w:rPr>
          <w:fldChar w:fldCharType="separate"/>
        </w:r>
        <w:r w:rsidRPr="000B58E9">
          <w:rPr>
            <w:rFonts w:ascii="Open Sans" w:hAnsi="Open Sans" w:cs="Open Sans"/>
            <w:b/>
            <w:bCs/>
            <w:noProof/>
          </w:rPr>
          <w:t>2</w:t>
        </w:r>
        <w:r w:rsidRPr="000B58E9">
          <w:rPr>
            <w:rFonts w:ascii="Open Sans" w:hAnsi="Open Sans" w:cs="Open Sans"/>
            <w:b/>
            <w:bCs/>
          </w:rPr>
          <w:fldChar w:fldCharType="end"/>
        </w:r>
      </w:p>
    </w:sdtContent>
  </w:sdt>
  <w:p w14:paraId="536347E9" w14:textId="77777777" w:rsidR="00404CAF" w:rsidRPr="00404CAF" w:rsidRDefault="00404CAF" w:rsidP="00404CAF">
    <w:pPr>
      <w:pStyle w:val="Header"/>
      <w:tabs>
        <w:tab w:val="clear" w:pos="4680"/>
        <w:tab w:val="clear" w:pos="9360"/>
        <w:tab w:val="left" w:pos="5412"/>
      </w:tabs>
      <w:rPr>
        <w:rFonts w:ascii="Open Sans" w:hAnsi="Open Sans" w:cs="Open San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C021" w14:textId="52E03E87" w:rsidR="004D3433" w:rsidRPr="007B3833" w:rsidRDefault="00941685" w:rsidP="004D3433">
    <w:pPr>
      <w:pStyle w:val="Header"/>
      <w:rPr>
        <w:rFonts w:ascii="Arial" w:hAnsi="Arial" w:cs="Arial"/>
        <w:highlight w:val="yellow"/>
      </w:rPr>
    </w:pPr>
    <w:r w:rsidRPr="005768EE">
      <w:rPr>
        <w:rFonts w:ascii="Arial" w:hAnsi="Arial" w:cs="Arial"/>
        <w:b/>
        <w:bCs/>
        <w:highlight w:val="yellow"/>
      </w:rPr>
      <w:t xml:space="preserve">All letters must be sent as a pdf attachment to all recipients CC’d below, in addition to </w:t>
    </w:r>
    <w:hyperlink r:id="rId1" w:history="1">
      <w:r w:rsidR="00226D81" w:rsidRPr="00226D81">
        <w:rPr>
          <w:rStyle w:val="Hyperlink"/>
          <w:rFonts w:ascii="Arial" w:hAnsi="Arial" w:cs="Arial"/>
          <w:b/>
          <w:bCs/>
          <w:highlight w:val="yellow"/>
        </w:rPr>
        <w:t>senator.limon@senate.ca.gov</w:t>
      </w:r>
    </w:hyperlink>
    <w:r w:rsidR="00226D81" w:rsidRPr="00226D81">
      <w:rPr>
        <w:rFonts w:ascii="Arial" w:hAnsi="Arial" w:cs="Arial"/>
        <w:b/>
        <w:bCs/>
        <w:highlight w:val="yellow"/>
      </w:rPr>
      <w:t xml:space="preserve"> </w:t>
    </w:r>
    <w:r w:rsidR="005768EE" w:rsidRPr="00226D81">
      <w:rPr>
        <w:rFonts w:ascii="Arial" w:hAnsi="Arial" w:cs="Arial"/>
        <w:b/>
        <w:bCs/>
        <w:highlight w:val="yellow"/>
      </w:rPr>
      <w:t>an</w:t>
    </w:r>
    <w:r w:rsidR="005768EE" w:rsidRPr="005768EE">
      <w:rPr>
        <w:rFonts w:ascii="Arial" w:hAnsi="Arial" w:cs="Arial"/>
        <w:b/>
        <w:bCs/>
        <w:highlight w:val="yellow"/>
      </w:rPr>
      <w:t xml:space="preserve">d </w:t>
    </w:r>
    <w:hyperlink r:id="rId2" w:history="1">
      <w:r w:rsidR="0046463B" w:rsidRPr="0046463B">
        <w:rPr>
          <w:rStyle w:val="Hyperlink"/>
          <w:rFonts w:ascii="Arial" w:hAnsi="Arial" w:cs="Arial"/>
          <w:b/>
          <w:bCs/>
          <w:highlight w:val="yellow"/>
        </w:rPr>
        <w:t>SBUD.Committee@senate.ca.gov</w:t>
      </w:r>
    </w:hyperlink>
    <w:r w:rsidRPr="00D31F4A">
      <w:rPr>
        <w:rFonts w:ascii="Arial" w:hAnsi="Arial" w:cs="Arial"/>
        <w:b/>
        <w:bCs/>
        <w:highlight w:val="yellow"/>
      </w:rPr>
      <w:t xml:space="preserve">  to ensure proper filing.</w:t>
    </w:r>
    <w:r w:rsidR="004D3433" w:rsidRPr="007B3833">
      <w:rPr>
        <w:rFonts w:ascii="Arial" w:hAnsi="Arial" w:cs="Arial"/>
        <w:b/>
        <w:bCs/>
        <w:highlight w:val="yellow"/>
      </w:rPr>
      <w:t xml:space="preserve"> </w:t>
    </w:r>
  </w:p>
  <w:p w14:paraId="395D7679" w14:textId="77777777" w:rsidR="004D3433" w:rsidRDefault="004D3433" w:rsidP="004D3433">
    <w:pPr>
      <w:pStyle w:val="Header"/>
      <w:jc w:val="both"/>
    </w:pPr>
  </w:p>
  <w:p w14:paraId="5196DA8B" w14:textId="77777777" w:rsidR="004D3433" w:rsidRPr="00574FC8" w:rsidRDefault="004D3433" w:rsidP="004D3433">
    <w:pPr>
      <w:pStyle w:val="Header"/>
      <w:jc w:val="both"/>
      <w:rPr>
        <w:rFonts w:ascii="Arial" w:hAnsi="Arial" w:cs="Arial"/>
      </w:rPr>
    </w:pPr>
    <w:r w:rsidRPr="00574FC8">
      <w:rPr>
        <w:rFonts w:ascii="Arial" w:hAnsi="Arial" w:cs="Arial"/>
        <w:highlight w:val="yellow"/>
      </w:rPr>
      <w:t xml:space="preserve">In addition to submitting the letter, please email a copy to </w:t>
    </w:r>
    <w:hyperlink r:id="rId3" w:history="1">
      <w:r w:rsidRPr="00E418B5">
        <w:rPr>
          <w:rStyle w:val="Hyperlink"/>
          <w:rFonts w:ascii="Arial" w:hAnsi="Arial" w:cs="Arial"/>
          <w:highlight w:val="yellow"/>
        </w:rPr>
        <w:t>legcoordinator@counties.org</w:t>
      </w:r>
    </w:hyperlink>
    <w:r w:rsidRPr="00574FC8">
      <w:rPr>
        <w:rFonts w:ascii="Arial" w:hAnsi="Arial" w:cs="Arial"/>
      </w:rPr>
      <w:t xml:space="preserve"> </w:t>
    </w:r>
  </w:p>
  <w:p w14:paraId="435763D9" w14:textId="77777777" w:rsidR="00AA2CB3" w:rsidRPr="00FB4A3B" w:rsidRDefault="00AA2CB3" w:rsidP="004D3433">
    <w:pPr>
      <w:pStyle w:val="Header"/>
      <w:rPr>
        <w:rFonts w:ascii="Open Sans" w:hAnsi="Open Sans" w:cs="Open Sans"/>
        <w:sz w:val="16"/>
        <w:szCs w:val="16"/>
      </w:rPr>
    </w:pPr>
  </w:p>
  <w:p w14:paraId="67F0DD44" w14:textId="77777777" w:rsidR="00E22BA5" w:rsidRDefault="00E22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0C83"/>
    <w:multiLevelType w:val="hybridMultilevel"/>
    <w:tmpl w:val="6DD4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47E81"/>
    <w:multiLevelType w:val="hybridMultilevel"/>
    <w:tmpl w:val="FE12A9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6727567">
    <w:abstractNumId w:val="0"/>
  </w:num>
  <w:num w:numId="2" w16cid:durableId="1353603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F"/>
    <w:rsid w:val="00003B6F"/>
    <w:rsid w:val="000078D3"/>
    <w:rsid w:val="00013B4B"/>
    <w:rsid w:val="000179B9"/>
    <w:rsid w:val="00025293"/>
    <w:rsid w:val="00041293"/>
    <w:rsid w:val="000419D6"/>
    <w:rsid w:val="0004603D"/>
    <w:rsid w:val="00055D71"/>
    <w:rsid w:val="00057F5F"/>
    <w:rsid w:val="00066980"/>
    <w:rsid w:val="00077A96"/>
    <w:rsid w:val="00082ACE"/>
    <w:rsid w:val="00084FA4"/>
    <w:rsid w:val="00090A4C"/>
    <w:rsid w:val="00096A44"/>
    <w:rsid w:val="000B0CBA"/>
    <w:rsid w:val="000B58E9"/>
    <w:rsid w:val="000C1976"/>
    <w:rsid w:val="000C1F13"/>
    <w:rsid w:val="000D08CB"/>
    <w:rsid w:val="000D1F9B"/>
    <w:rsid w:val="000D2390"/>
    <w:rsid w:val="000D55B8"/>
    <w:rsid w:val="000E0B5F"/>
    <w:rsid w:val="000E1B0B"/>
    <w:rsid w:val="000F06A2"/>
    <w:rsid w:val="00106BCA"/>
    <w:rsid w:val="001110C6"/>
    <w:rsid w:val="0013072E"/>
    <w:rsid w:val="00130D59"/>
    <w:rsid w:val="00132579"/>
    <w:rsid w:val="00133C0A"/>
    <w:rsid w:val="001439A8"/>
    <w:rsid w:val="00145F89"/>
    <w:rsid w:val="0017169B"/>
    <w:rsid w:val="00173003"/>
    <w:rsid w:val="00173780"/>
    <w:rsid w:val="00175CD4"/>
    <w:rsid w:val="001776F7"/>
    <w:rsid w:val="001802E5"/>
    <w:rsid w:val="00181C7C"/>
    <w:rsid w:val="00187B45"/>
    <w:rsid w:val="001961BC"/>
    <w:rsid w:val="001963C8"/>
    <w:rsid w:val="001969E4"/>
    <w:rsid w:val="001B42CD"/>
    <w:rsid w:val="001C3093"/>
    <w:rsid w:val="001C7027"/>
    <w:rsid w:val="001D4D2A"/>
    <w:rsid w:val="00210213"/>
    <w:rsid w:val="0021406D"/>
    <w:rsid w:val="00217F93"/>
    <w:rsid w:val="0022349B"/>
    <w:rsid w:val="002252E6"/>
    <w:rsid w:val="00226D81"/>
    <w:rsid w:val="00227BEB"/>
    <w:rsid w:val="00246920"/>
    <w:rsid w:val="002502DC"/>
    <w:rsid w:val="002639BE"/>
    <w:rsid w:val="0027235A"/>
    <w:rsid w:val="00280DBA"/>
    <w:rsid w:val="002929B4"/>
    <w:rsid w:val="00292A8C"/>
    <w:rsid w:val="0029378E"/>
    <w:rsid w:val="002B0612"/>
    <w:rsid w:val="002B0A2F"/>
    <w:rsid w:val="002B419E"/>
    <w:rsid w:val="002B7975"/>
    <w:rsid w:val="002C3634"/>
    <w:rsid w:val="002D01F8"/>
    <w:rsid w:val="002E2B35"/>
    <w:rsid w:val="002F542E"/>
    <w:rsid w:val="00321797"/>
    <w:rsid w:val="00321BB4"/>
    <w:rsid w:val="00325AEF"/>
    <w:rsid w:val="00327BF6"/>
    <w:rsid w:val="0034425D"/>
    <w:rsid w:val="00344F40"/>
    <w:rsid w:val="00357E50"/>
    <w:rsid w:val="00361050"/>
    <w:rsid w:val="00382D0B"/>
    <w:rsid w:val="003A33FF"/>
    <w:rsid w:val="003A7EE4"/>
    <w:rsid w:val="003C277E"/>
    <w:rsid w:val="003C2B19"/>
    <w:rsid w:val="003D196D"/>
    <w:rsid w:val="003D70B2"/>
    <w:rsid w:val="003E444C"/>
    <w:rsid w:val="003E67B5"/>
    <w:rsid w:val="00401EC9"/>
    <w:rsid w:val="0040263E"/>
    <w:rsid w:val="00404CAF"/>
    <w:rsid w:val="00405919"/>
    <w:rsid w:val="00407DD4"/>
    <w:rsid w:val="00414752"/>
    <w:rsid w:val="00417AD4"/>
    <w:rsid w:val="00420CA0"/>
    <w:rsid w:val="00422505"/>
    <w:rsid w:val="0044186B"/>
    <w:rsid w:val="004458BA"/>
    <w:rsid w:val="00445A38"/>
    <w:rsid w:val="00460160"/>
    <w:rsid w:val="0046416E"/>
    <w:rsid w:val="0046463B"/>
    <w:rsid w:val="00471660"/>
    <w:rsid w:val="00482A14"/>
    <w:rsid w:val="00491F19"/>
    <w:rsid w:val="004923D7"/>
    <w:rsid w:val="004945AA"/>
    <w:rsid w:val="004A02E3"/>
    <w:rsid w:val="004A0B0B"/>
    <w:rsid w:val="004A1D9C"/>
    <w:rsid w:val="004A38A0"/>
    <w:rsid w:val="004C538F"/>
    <w:rsid w:val="004C7E11"/>
    <w:rsid w:val="004D29CC"/>
    <w:rsid w:val="004D3433"/>
    <w:rsid w:val="004F0C75"/>
    <w:rsid w:val="004F1CCF"/>
    <w:rsid w:val="005012DA"/>
    <w:rsid w:val="00511181"/>
    <w:rsid w:val="00517D76"/>
    <w:rsid w:val="005242EC"/>
    <w:rsid w:val="00531E59"/>
    <w:rsid w:val="00573E76"/>
    <w:rsid w:val="00574223"/>
    <w:rsid w:val="005768EE"/>
    <w:rsid w:val="00582E73"/>
    <w:rsid w:val="00585E28"/>
    <w:rsid w:val="005A30D7"/>
    <w:rsid w:val="005B22E2"/>
    <w:rsid w:val="005B6D23"/>
    <w:rsid w:val="005D312E"/>
    <w:rsid w:val="005D3B7A"/>
    <w:rsid w:val="005E5302"/>
    <w:rsid w:val="005E69DD"/>
    <w:rsid w:val="00611059"/>
    <w:rsid w:val="00611763"/>
    <w:rsid w:val="006158E1"/>
    <w:rsid w:val="00620761"/>
    <w:rsid w:val="00622E29"/>
    <w:rsid w:val="00624946"/>
    <w:rsid w:val="0063054B"/>
    <w:rsid w:val="00634BF0"/>
    <w:rsid w:val="00645E87"/>
    <w:rsid w:val="0064723F"/>
    <w:rsid w:val="006474E9"/>
    <w:rsid w:val="0067317E"/>
    <w:rsid w:val="00685E13"/>
    <w:rsid w:val="00687948"/>
    <w:rsid w:val="006B0708"/>
    <w:rsid w:val="006C5236"/>
    <w:rsid w:val="006D1DBF"/>
    <w:rsid w:val="006D44D3"/>
    <w:rsid w:val="006D6115"/>
    <w:rsid w:val="006E71FD"/>
    <w:rsid w:val="006F0473"/>
    <w:rsid w:val="006F04F3"/>
    <w:rsid w:val="006F4AA4"/>
    <w:rsid w:val="007028BD"/>
    <w:rsid w:val="00703177"/>
    <w:rsid w:val="0072145C"/>
    <w:rsid w:val="00733C62"/>
    <w:rsid w:val="00744823"/>
    <w:rsid w:val="00753FA9"/>
    <w:rsid w:val="007549D4"/>
    <w:rsid w:val="00761758"/>
    <w:rsid w:val="007667D7"/>
    <w:rsid w:val="00771161"/>
    <w:rsid w:val="00776422"/>
    <w:rsid w:val="0078635D"/>
    <w:rsid w:val="00791C51"/>
    <w:rsid w:val="00795F37"/>
    <w:rsid w:val="007A605C"/>
    <w:rsid w:val="007B73C4"/>
    <w:rsid w:val="007C16D5"/>
    <w:rsid w:val="007D28A0"/>
    <w:rsid w:val="007D59CF"/>
    <w:rsid w:val="007E6423"/>
    <w:rsid w:val="007E65EA"/>
    <w:rsid w:val="007F067B"/>
    <w:rsid w:val="007F2120"/>
    <w:rsid w:val="007F5119"/>
    <w:rsid w:val="007F641E"/>
    <w:rsid w:val="007F7111"/>
    <w:rsid w:val="00806B48"/>
    <w:rsid w:val="00821BBB"/>
    <w:rsid w:val="0082515A"/>
    <w:rsid w:val="00841481"/>
    <w:rsid w:val="00860A55"/>
    <w:rsid w:val="00862AEA"/>
    <w:rsid w:val="008657B9"/>
    <w:rsid w:val="00875064"/>
    <w:rsid w:val="00890476"/>
    <w:rsid w:val="008A43D8"/>
    <w:rsid w:val="008C0978"/>
    <w:rsid w:val="008D262E"/>
    <w:rsid w:val="008E6472"/>
    <w:rsid w:val="008F5AA4"/>
    <w:rsid w:val="008F5FF7"/>
    <w:rsid w:val="00910E5E"/>
    <w:rsid w:val="00915574"/>
    <w:rsid w:val="0092296A"/>
    <w:rsid w:val="009229E2"/>
    <w:rsid w:val="00925E5D"/>
    <w:rsid w:val="0093022B"/>
    <w:rsid w:val="0093640D"/>
    <w:rsid w:val="00937FE1"/>
    <w:rsid w:val="00941685"/>
    <w:rsid w:val="00941BDB"/>
    <w:rsid w:val="00944AF2"/>
    <w:rsid w:val="00944F99"/>
    <w:rsid w:val="009457D6"/>
    <w:rsid w:val="009474AB"/>
    <w:rsid w:val="00952303"/>
    <w:rsid w:val="00987C35"/>
    <w:rsid w:val="00996AF5"/>
    <w:rsid w:val="009A2D2E"/>
    <w:rsid w:val="009A3A43"/>
    <w:rsid w:val="009B162B"/>
    <w:rsid w:val="009B5784"/>
    <w:rsid w:val="009C6686"/>
    <w:rsid w:val="009D0E72"/>
    <w:rsid w:val="009D7468"/>
    <w:rsid w:val="009F02AE"/>
    <w:rsid w:val="009F5569"/>
    <w:rsid w:val="00A0497E"/>
    <w:rsid w:val="00A106CA"/>
    <w:rsid w:val="00A114F6"/>
    <w:rsid w:val="00A1789E"/>
    <w:rsid w:val="00A37D0F"/>
    <w:rsid w:val="00A50263"/>
    <w:rsid w:val="00A5673E"/>
    <w:rsid w:val="00A62FCC"/>
    <w:rsid w:val="00A73DAA"/>
    <w:rsid w:val="00A73EDE"/>
    <w:rsid w:val="00A764C3"/>
    <w:rsid w:val="00A87CE3"/>
    <w:rsid w:val="00A920E8"/>
    <w:rsid w:val="00A96C8E"/>
    <w:rsid w:val="00AA2CB3"/>
    <w:rsid w:val="00AB05F9"/>
    <w:rsid w:val="00AB1357"/>
    <w:rsid w:val="00AB408C"/>
    <w:rsid w:val="00AC3E7E"/>
    <w:rsid w:val="00AC62A0"/>
    <w:rsid w:val="00AD0F37"/>
    <w:rsid w:val="00AD3035"/>
    <w:rsid w:val="00AF18B1"/>
    <w:rsid w:val="00B05CB5"/>
    <w:rsid w:val="00B24731"/>
    <w:rsid w:val="00B26481"/>
    <w:rsid w:val="00B32D69"/>
    <w:rsid w:val="00B3339A"/>
    <w:rsid w:val="00B6368F"/>
    <w:rsid w:val="00B71EAA"/>
    <w:rsid w:val="00B8537C"/>
    <w:rsid w:val="00B85483"/>
    <w:rsid w:val="00B8661F"/>
    <w:rsid w:val="00B92AB0"/>
    <w:rsid w:val="00BA3C71"/>
    <w:rsid w:val="00BB08CC"/>
    <w:rsid w:val="00BD7C2C"/>
    <w:rsid w:val="00BE55E8"/>
    <w:rsid w:val="00C009F2"/>
    <w:rsid w:val="00C01FB4"/>
    <w:rsid w:val="00C0309E"/>
    <w:rsid w:val="00C04780"/>
    <w:rsid w:val="00C11E0A"/>
    <w:rsid w:val="00C11FD7"/>
    <w:rsid w:val="00C14C6F"/>
    <w:rsid w:val="00C24E6B"/>
    <w:rsid w:val="00C25187"/>
    <w:rsid w:val="00C262AD"/>
    <w:rsid w:val="00C4374B"/>
    <w:rsid w:val="00C46586"/>
    <w:rsid w:val="00C54000"/>
    <w:rsid w:val="00C54F5E"/>
    <w:rsid w:val="00C60D06"/>
    <w:rsid w:val="00C64CB6"/>
    <w:rsid w:val="00C655A7"/>
    <w:rsid w:val="00C707AA"/>
    <w:rsid w:val="00C71428"/>
    <w:rsid w:val="00C735DB"/>
    <w:rsid w:val="00C809AE"/>
    <w:rsid w:val="00C83036"/>
    <w:rsid w:val="00C841B9"/>
    <w:rsid w:val="00C93FA4"/>
    <w:rsid w:val="00CA2FD7"/>
    <w:rsid w:val="00CB16CF"/>
    <w:rsid w:val="00CB219E"/>
    <w:rsid w:val="00CC1E3B"/>
    <w:rsid w:val="00CC7EF4"/>
    <w:rsid w:val="00CE744D"/>
    <w:rsid w:val="00CF522A"/>
    <w:rsid w:val="00CF74D7"/>
    <w:rsid w:val="00D11193"/>
    <w:rsid w:val="00D5130B"/>
    <w:rsid w:val="00D67864"/>
    <w:rsid w:val="00D72ED1"/>
    <w:rsid w:val="00D73777"/>
    <w:rsid w:val="00D81BAE"/>
    <w:rsid w:val="00D857D3"/>
    <w:rsid w:val="00D87422"/>
    <w:rsid w:val="00D973A9"/>
    <w:rsid w:val="00DA754A"/>
    <w:rsid w:val="00DB02AB"/>
    <w:rsid w:val="00DB3CA1"/>
    <w:rsid w:val="00DF330F"/>
    <w:rsid w:val="00DF5EFE"/>
    <w:rsid w:val="00E02F28"/>
    <w:rsid w:val="00E07547"/>
    <w:rsid w:val="00E147F1"/>
    <w:rsid w:val="00E22BA5"/>
    <w:rsid w:val="00E279DC"/>
    <w:rsid w:val="00E31D05"/>
    <w:rsid w:val="00E43CFF"/>
    <w:rsid w:val="00E50515"/>
    <w:rsid w:val="00E56347"/>
    <w:rsid w:val="00E67008"/>
    <w:rsid w:val="00E6749F"/>
    <w:rsid w:val="00E742EF"/>
    <w:rsid w:val="00E759EC"/>
    <w:rsid w:val="00E8117F"/>
    <w:rsid w:val="00E8188C"/>
    <w:rsid w:val="00E94C06"/>
    <w:rsid w:val="00EA0A75"/>
    <w:rsid w:val="00EA30CC"/>
    <w:rsid w:val="00EC11B6"/>
    <w:rsid w:val="00ED3605"/>
    <w:rsid w:val="00ED4FA8"/>
    <w:rsid w:val="00EE0634"/>
    <w:rsid w:val="00EE1B8E"/>
    <w:rsid w:val="00EE54F9"/>
    <w:rsid w:val="00EF39E3"/>
    <w:rsid w:val="00EF580B"/>
    <w:rsid w:val="00F113D9"/>
    <w:rsid w:val="00F15D14"/>
    <w:rsid w:val="00F162C3"/>
    <w:rsid w:val="00F176C7"/>
    <w:rsid w:val="00F26A72"/>
    <w:rsid w:val="00F33D57"/>
    <w:rsid w:val="00F427F1"/>
    <w:rsid w:val="00F43CDF"/>
    <w:rsid w:val="00F43D41"/>
    <w:rsid w:val="00F45973"/>
    <w:rsid w:val="00F70FF0"/>
    <w:rsid w:val="00F82870"/>
    <w:rsid w:val="00F837E7"/>
    <w:rsid w:val="00F948C4"/>
    <w:rsid w:val="00FA2C4C"/>
    <w:rsid w:val="00FA5831"/>
    <w:rsid w:val="00FA6AD2"/>
    <w:rsid w:val="00FB3F5E"/>
    <w:rsid w:val="00FC5F88"/>
    <w:rsid w:val="00FE5178"/>
    <w:rsid w:val="00FF485A"/>
    <w:rsid w:val="00FF783D"/>
    <w:rsid w:val="0C5A80BA"/>
    <w:rsid w:val="12FAF9B2"/>
    <w:rsid w:val="131FC781"/>
    <w:rsid w:val="1AB86C78"/>
    <w:rsid w:val="1D56976A"/>
    <w:rsid w:val="21183A99"/>
    <w:rsid w:val="24BA17B3"/>
    <w:rsid w:val="250000A9"/>
    <w:rsid w:val="2C8A73C0"/>
    <w:rsid w:val="32187DDC"/>
    <w:rsid w:val="34514FD0"/>
    <w:rsid w:val="3731AB28"/>
    <w:rsid w:val="447ACAF4"/>
    <w:rsid w:val="45012913"/>
    <w:rsid w:val="4912BF7F"/>
    <w:rsid w:val="4E2B00E7"/>
    <w:rsid w:val="534CE013"/>
    <w:rsid w:val="543B5B47"/>
    <w:rsid w:val="5E95FCE3"/>
    <w:rsid w:val="664630B4"/>
    <w:rsid w:val="6B87EDA1"/>
    <w:rsid w:val="7AA93C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C9FFD"/>
  <w15:chartTrackingRefBased/>
  <w15:docId w15:val="{D56F0AF8-7DC5-40D6-8B96-FB42F95D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AF"/>
    <w:pPr>
      <w:spacing w:line="259" w:lineRule="auto"/>
    </w:pPr>
    <w:rPr>
      <w:sz w:val="22"/>
      <w:szCs w:val="22"/>
    </w:rPr>
  </w:style>
  <w:style w:type="paragraph" w:styleId="Heading1">
    <w:name w:val="heading 1"/>
    <w:basedOn w:val="Normal"/>
    <w:next w:val="Normal"/>
    <w:link w:val="Heading1Char"/>
    <w:uiPriority w:val="9"/>
    <w:qFormat/>
    <w:rsid w:val="00404CA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CA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CA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CA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04CA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04CA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04CA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04CA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04CA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CAF"/>
    <w:rPr>
      <w:rFonts w:eastAsiaTheme="majorEastAsia" w:cstheme="majorBidi"/>
      <w:color w:val="272727" w:themeColor="text1" w:themeTint="D8"/>
    </w:rPr>
  </w:style>
  <w:style w:type="paragraph" w:styleId="Title">
    <w:name w:val="Title"/>
    <w:basedOn w:val="Normal"/>
    <w:next w:val="Normal"/>
    <w:link w:val="TitleChar"/>
    <w:uiPriority w:val="10"/>
    <w:qFormat/>
    <w:rsid w:val="00404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CA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CA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04CAF"/>
    <w:rPr>
      <w:i/>
      <w:iCs/>
      <w:color w:val="404040" w:themeColor="text1" w:themeTint="BF"/>
    </w:rPr>
  </w:style>
  <w:style w:type="paragraph" w:styleId="ListParagraph">
    <w:name w:val="List Paragraph"/>
    <w:basedOn w:val="Normal"/>
    <w:uiPriority w:val="34"/>
    <w:qFormat/>
    <w:rsid w:val="00404CAF"/>
    <w:pPr>
      <w:spacing w:line="278" w:lineRule="auto"/>
      <w:ind w:left="720"/>
      <w:contextualSpacing/>
    </w:pPr>
    <w:rPr>
      <w:sz w:val="24"/>
      <w:szCs w:val="24"/>
    </w:rPr>
  </w:style>
  <w:style w:type="character" w:styleId="IntenseEmphasis">
    <w:name w:val="Intense Emphasis"/>
    <w:basedOn w:val="DefaultParagraphFont"/>
    <w:uiPriority w:val="21"/>
    <w:qFormat/>
    <w:rsid w:val="00404CAF"/>
    <w:rPr>
      <w:i/>
      <w:iCs/>
      <w:color w:val="0F4761" w:themeColor="accent1" w:themeShade="BF"/>
    </w:rPr>
  </w:style>
  <w:style w:type="paragraph" w:styleId="IntenseQuote">
    <w:name w:val="Intense Quote"/>
    <w:basedOn w:val="Normal"/>
    <w:next w:val="Normal"/>
    <w:link w:val="IntenseQuoteChar"/>
    <w:uiPriority w:val="30"/>
    <w:qFormat/>
    <w:rsid w:val="00404C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04CAF"/>
    <w:rPr>
      <w:i/>
      <w:iCs/>
      <w:color w:val="0F4761" w:themeColor="accent1" w:themeShade="BF"/>
    </w:rPr>
  </w:style>
  <w:style w:type="character" w:styleId="IntenseReference">
    <w:name w:val="Intense Reference"/>
    <w:basedOn w:val="DefaultParagraphFont"/>
    <w:uiPriority w:val="32"/>
    <w:qFormat/>
    <w:rsid w:val="00404CAF"/>
    <w:rPr>
      <w:b/>
      <w:bCs/>
      <w:smallCaps/>
      <w:color w:val="0F4761" w:themeColor="accent1" w:themeShade="BF"/>
      <w:spacing w:val="5"/>
    </w:rPr>
  </w:style>
  <w:style w:type="paragraph" w:styleId="Header">
    <w:name w:val="header"/>
    <w:basedOn w:val="Normal"/>
    <w:link w:val="HeaderChar"/>
    <w:uiPriority w:val="99"/>
    <w:unhideWhenUsed/>
    <w:rsid w:val="00404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CAF"/>
    <w:rPr>
      <w:sz w:val="22"/>
      <w:szCs w:val="22"/>
    </w:rPr>
  </w:style>
  <w:style w:type="paragraph" w:styleId="Footer">
    <w:name w:val="footer"/>
    <w:basedOn w:val="Normal"/>
    <w:link w:val="FooterChar"/>
    <w:uiPriority w:val="99"/>
    <w:unhideWhenUsed/>
    <w:qFormat/>
    <w:rsid w:val="00404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CAF"/>
    <w:rPr>
      <w:sz w:val="22"/>
      <w:szCs w:val="22"/>
    </w:rPr>
  </w:style>
  <w:style w:type="table" w:styleId="TableGrid">
    <w:name w:val="Table Grid"/>
    <w:basedOn w:val="TableNormal"/>
    <w:uiPriority w:val="39"/>
    <w:rsid w:val="00404CA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419E"/>
    <w:pPr>
      <w:spacing w:after="0" w:line="240" w:lineRule="auto"/>
    </w:pPr>
  </w:style>
  <w:style w:type="character" w:styleId="CommentReference">
    <w:name w:val="annotation reference"/>
    <w:basedOn w:val="DefaultParagraphFont"/>
    <w:uiPriority w:val="99"/>
    <w:semiHidden/>
    <w:unhideWhenUsed/>
    <w:rsid w:val="00BB08CC"/>
    <w:rPr>
      <w:sz w:val="16"/>
      <w:szCs w:val="16"/>
    </w:rPr>
  </w:style>
  <w:style w:type="paragraph" w:styleId="CommentText">
    <w:name w:val="annotation text"/>
    <w:basedOn w:val="Normal"/>
    <w:link w:val="CommentTextChar"/>
    <w:uiPriority w:val="99"/>
    <w:unhideWhenUsed/>
    <w:rsid w:val="00BB08CC"/>
    <w:pPr>
      <w:spacing w:line="240" w:lineRule="auto"/>
    </w:pPr>
    <w:rPr>
      <w:sz w:val="20"/>
      <w:szCs w:val="20"/>
    </w:rPr>
  </w:style>
  <w:style w:type="character" w:customStyle="1" w:styleId="CommentTextChar">
    <w:name w:val="Comment Text Char"/>
    <w:basedOn w:val="DefaultParagraphFont"/>
    <w:link w:val="CommentText"/>
    <w:uiPriority w:val="99"/>
    <w:rsid w:val="00BB08CC"/>
    <w:rPr>
      <w:sz w:val="20"/>
      <w:szCs w:val="20"/>
    </w:rPr>
  </w:style>
  <w:style w:type="paragraph" w:styleId="CommentSubject">
    <w:name w:val="annotation subject"/>
    <w:basedOn w:val="CommentText"/>
    <w:next w:val="CommentText"/>
    <w:link w:val="CommentSubjectChar"/>
    <w:uiPriority w:val="99"/>
    <w:semiHidden/>
    <w:unhideWhenUsed/>
    <w:rsid w:val="00BB08CC"/>
    <w:rPr>
      <w:b/>
      <w:bCs/>
    </w:rPr>
  </w:style>
  <w:style w:type="character" w:customStyle="1" w:styleId="CommentSubjectChar">
    <w:name w:val="Comment Subject Char"/>
    <w:basedOn w:val="CommentTextChar"/>
    <w:link w:val="CommentSubject"/>
    <w:uiPriority w:val="99"/>
    <w:semiHidden/>
    <w:rsid w:val="00BB08CC"/>
    <w:rPr>
      <w:b/>
      <w:bCs/>
      <w:sz w:val="20"/>
      <w:szCs w:val="20"/>
    </w:rPr>
  </w:style>
  <w:style w:type="paragraph" w:styleId="Revision">
    <w:name w:val="Revision"/>
    <w:hidden/>
    <w:uiPriority w:val="99"/>
    <w:semiHidden/>
    <w:rsid w:val="00BB08CC"/>
    <w:pPr>
      <w:spacing w:after="0" w:line="240" w:lineRule="auto"/>
    </w:pPr>
    <w:rPr>
      <w:sz w:val="22"/>
      <w:szCs w:val="22"/>
    </w:rPr>
  </w:style>
  <w:style w:type="character" w:styleId="Hyperlink">
    <w:name w:val="Hyperlink"/>
    <w:basedOn w:val="DefaultParagraphFont"/>
    <w:uiPriority w:val="99"/>
    <w:unhideWhenUsed/>
    <w:rsid w:val="00A62FCC"/>
    <w:rPr>
      <w:color w:val="467886" w:themeColor="hyperlink"/>
      <w:u w:val="single"/>
    </w:rPr>
  </w:style>
  <w:style w:type="character" w:styleId="UnresolvedMention">
    <w:name w:val="Unresolved Mention"/>
    <w:basedOn w:val="DefaultParagraphFont"/>
    <w:uiPriority w:val="99"/>
    <w:semiHidden/>
    <w:unhideWhenUsed/>
    <w:rsid w:val="00A62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unties.org/wp-content/uploads/2026/02/HR-1-Impacts-to-Counties_FINAL.pdf" TargetMode="External"/><Relationship Id="rId18" Type="http://schemas.openxmlformats.org/officeDocument/2006/relationships/hyperlink" Target="mailto:Carolyn.Chu@lao.ca.gov" TargetMode="External"/><Relationship Id="rId26" Type="http://schemas.openxmlformats.org/officeDocument/2006/relationships/hyperlink" Target="mailto:senator.cabaldon@senate.ca.gov" TargetMode="External"/><Relationship Id="rId21" Type="http://schemas.openxmlformats.org/officeDocument/2006/relationships/hyperlink" Target="mailto:senator.durazo@senate.ca.gov" TargetMode="External"/><Relationship Id="rId34" Type="http://schemas.openxmlformats.org/officeDocument/2006/relationships/hyperlink" Target="mailto:senator.smallwood-cuevas@senate.ca.gov"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Gabe.Petek@lao.ca.gov" TargetMode="External"/><Relationship Id="rId25" Type="http://schemas.openxmlformats.org/officeDocument/2006/relationships/hyperlink" Target="mailto:senator.blakespear@senate.ca.gov" TargetMode="External"/><Relationship Id="rId33" Type="http://schemas.openxmlformats.org/officeDocument/2006/relationships/hyperlink" Target="mailto:senator.seyarto@senate.ca.go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irk.feely@sen.ca.gov" TargetMode="External"/><Relationship Id="rId20" Type="http://schemas.openxmlformats.org/officeDocument/2006/relationships/hyperlink" Target="mailto:senator.niello@senate.ca.gov" TargetMode="External"/><Relationship Id="rId29" Type="http://schemas.openxmlformats.org/officeDocument/2006/relationships/hyperlink" Target="mailto:senator.mcnerney@senate.c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mailto:senator.archuleta@senate.ca.gov" TargetMode="External"/><Relationship Id="rId32" Type="http://schemas.openxmlformats.org/officeDocument/2006/relationships/hyperlink" Target="mailto:senator.reyes@senate.ca.gov"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Elisa.Wynne@sen.ca.gov" TargetMode="External"/><Relationship Id="rId23" Type="http://schemas.openxmlformats.org/officeDocument/2006/relationships/hyperlink" Target="mailto:senator.menjivar@senate.ca.gov" TargetMode="External"/><Relationship Id="rId28" Type="http://schemas.openxmlformats.org/officeDocument/2006/relationships/hyperlink" Target="mailto:senator.hurtado@senate.ca.gov" TargetMode="External"/><Relationship Id="rId36" Type="http://schemas.openxmlformats.org/officeDocument/2006/relationships/hyperlink" Target="mailto:senator.richardson@senate.ca.gov" TargetMode="External"/><Relationship Id="rId10" Type="http://schemas.openxmlformats.org/officeDocument/2006/relationships/header" Target="header1.xml"/><Relationship Id="rId19" Type="http://schemas.openxmlformats.org/officeDocument/2006/relationships/hyperlink" Target="mailto:senator.laird@senate.ca.gov" TargetMode="External"/><Relationship Id="rId31" Type="http://schemas.openxmlformats.org/officeDocument/2006/relationships/hyperlink" Target="mailto:senator.perez@senate.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iana.sabeniano@sen.ca.gov" TargetMode="External"/><Relationship Id="rId22" Type="http://schemas.openxmlformats.org/officeDocument/2006/relationships/hyperlink" Target="mailto:senator.grove@senate.ca.gov" TargetMode="External"/><Relationship Id="rId27" Type="http://schemas.openxmlformats.org/officeDocument/2006/relationships/hyperlink" Target="mailto:senator.choi@senate.ca.gov" TargetMode="External"/><Relationship Id="rId30" Type="http://schemas.openxmlformats.org/officeDocument/2006/relationships/hyperlink" Target="mailto:senator.ochoabogh@senate.ca.gov" TargetMode="External"/><Relationship Id="rId35" Type="http://schemas.openxmlformats.org/officeDocument/2006/relationships/hyperlink" Target="mailto:senator.weberpierson@senate.ca.gov"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legcoordinator@counties.org" TargetMode="External"/><Relationship Id="rId2" Type="http://schemas.openxmlformats.org/officeDocument/2006/relationships/hyperlink" Target="mailto:SBUD.Committee@senate.ca.gov" TargetMode="External"/><Relationship Id="rId1" Type="http://schemas.openxmlformats.org/officeDocument/2006/relationships/hyperlink" Target="mailto:senator.limon@senat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319B21BC9C6429134CDF366C7882D" ma:contentTypeVersion="3" ma:contentTypeDescription="Create a new document." ma:contentTypeScope="" ma:versionID="f8a2c6abb439e41c653183e433ace283">
  <xsd:schema xmlns:xsd="http://www.w3.org/2001/XMLSchema" xmlns:xs="http://www.w3.org/2001/XMLSchema" xmlns:p="http://schemas.microsoft.com/office/2006/metadata/properties" xmlns:ns2="8b73a09d-b868-4a2b-926e-56d0ec3c2eaa" targetNamespace="http://schemas.microsoft.com/office/2006/metadata/properties" ma:root="true" ma:fieldsID="ed70795212eef063533155a42a871ecf" ns2:_="">
    <xsd:import namespace="8b73a09d-b868-4a2b-926e-56d0ec3c2e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3a09d-b868-4a2b-926e-56d0ec3c2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742BC5-3FAA-408F-A080-44FBAD59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3a09d-b868-4a2b-926e-56d0ec3c2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DF1B3-DD28-4821-ABA2-EA8C9F70F5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6E55EC-0FCF-4C5A-9379-28437DA34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7564</Characters>
  <Application>Microsoft Office Word</Application>
  <DocSecurity>4</DocSecurity>
  <Lines>63</Lines>
  <Paragraphs>17</Paragraphs>
  <ScaleCrop>false</ScaleCrop>
  <Company/>
  <LinksUpToDate>false</LinksUpToDate>
  <CharactersWithSpaces>8873</CharactersWithSpaces>
  <SharedDoc>false</SharedDoc>
  <HLinks>
    <vt:vector size="162" baseType="variant">
      <vt:variant>
        <vt:i4>65568</vt:i4>
      </vt:variant>
      <vt:variant>
        <vt:i4>69</vt:i4>
      </vt:variant>
      <vt:variant>
        <vt:i4>0</vt:i4>
      </vt:variant>
      <vt:variant>
        <vt:i4>5</vt:i4>
      </vt:variant>
      <vt:variant>
        <vt:lpwstr>mailto:senator.richardson@senate.ca.gov</vt:lpwstr>
      </vt:variant>
      <vt:variant>
        <vt:lpwstr/>
      </vt:variant>
      <vt:variant>
        <vt:i4>6881350</vt:i4>
      </vt:variant>
      <vt:variant>
        <vt:i4>66</vt:i4>
      </vt:variant>
      <vt:variant>
        <vt:i4>0</vt:i4>
      </vt:variant>
      <vt:variant>
        <vt:i4>5</vt:i4>
      </vt:variant>
      <vt:variant>
        <vt:lpwstr>mailto:senator.weberpierson@senate.ca.gov</vt:lpwstr>
      </vt:variant>
      <vt:variant>
        <vt:lpwstr/>
      </vt:variant>
      <vt:variant>
        <vt:i4>6815754</vt:i4>
      </vt:variant>
      <vt:variant>
        <vt:i4>63</vt:i4>
      </vt:variant>
      <vt:variant>
        <vt:i4>0</vt:i4>
      </vt:variant>
      <vt:variant>
        <vt:i4>5</vt:i4>
      </vt:variant>
      <vt:variant>
        <vt:lpwstr>mailto:senator.smallwood-cuevas@senate.ca.gov</vt:lpwstr>
      </vt:variant>
      <vt:variant>
        <vt:lpwstr/>
      </vt:variant>
      <vt:variant>
        <vt:i4>5832828</vt:i4>
      </vt:variant>
      <vt:variant>
        <vt:i4>60</vt:i4>
      </vt:variant>
      <vt:variant>
        <vt:i4>0</vt:i4>
      </vt:variant>
      <vt:variant>
        <vt:i4>5</vt:i4>
      </vt:variant>
      <vt:variant>
        <vt:lpwstr>mailto:senator.seyarto@senate.ca.gov</vt:lpwstr>
      </vt:variant>
      <vt:variant>
        <vt:lpwstr/>
      </vt:variant>
      <vt:variant>
        <vt:i4>3538956</vt:i4>
      </vt:variant>
      <vt:variant>
        <vt:i4>57</vt:i4>
      </vt:variant>
      <vt:variant>
        <vt:i4>0</vt:i4>
      </vt:variant>
      <vt:variant>
        <vt:i4>5</vt:i4>
      </vt:variant>
      <vt:variant>
        <vt:lpwstr>mailto:senator.reyes@senate.ca.gov</vt:lpwstr>
      </vt:variant>
      <vt:variant>
        <vt:lpwstr/>
      </vt:variant>
      <vt:variant>
        <vt:i4>3538956</vt:i4>
      </vt:variant>
      <vt:variant>
        <vt:i4>54</vt:i4>
      </vt:variant>
      <vt:variant>
        <vt:i4>0</vt:i4>
      </vt:variant>
      <vt:variant>
        <vt:i4>5</vt:i4>
      </vt:variant>
      <vt:variant>
        <vt:lpwstr>mailto:senator.perez@senate.ca.gov</vt:lpwstr>
      </vt:variant>
      <vt:variant>
        <vt:lpwstr/>
      </vt:variant>
      <vt:variant>
        <vt:i4>3080197</vt:i4>
      </vt:variant>
      <vt:variant>
        <vt:i4>51</vt:i4>
      </vt:variant>
      <vt:variant>
        <vt:i4>0</vt:i4>
      </vt:variant>
      <vt:variant>
        <vt:i4>5</vt:i4>
      </vt:variant>
      <vt:variant>
        <vt:lpwstr>mailto:senator.ochoabogh@senate.ca.gov</vt:lpwstr>
      </vt:variant>
      <vt:variant>
        <vt:lpwstr/>
      </vt:variant>
      <vt:variant>
        <vt:i4>7209055</vt:i4>
      </vt:variant>
      <vt:variant>
        <vt:i4>48</vt:i4>
      </vt:variant>
      <vt:variant>
        <vt:i4>0</vt:i4>
      </vt:variant>
      <vt:variant>
        <vt:i4>5</vt:i4>
      </vt:variant>
      <vt:variant>
        <vt:lpwstr>mailto:senator.mcnerney@senate.ca.gov</vt:lpwstr>
      </vt:variant>
      <vt:variant>
        <vt:lpwstr/>
      </vt:variant>
      <vt:variant>
        <vt:i4>5898345</vt:i4>
      </vt:variant>
      <vt:variant>
        <vt:i4>45</vt:i4>
      </vt:variant>
      <vt:variant>
        <vt:i4>0</vt:i4>
      </vt:variant>
      <vt:variant>
        <vt:i4>5</vt:i4>
      </vt:variant>
      <vt:variant>
        <vt:lpwstr>mailto:senator.hurtado@senate.ca.gov</vt:lpwstr>
      </vt:variant>
      <vt:variant>
        <vt:lpwstr/>
      </vt:variant>
      <vt:variant>
        <vt:i4>7733327</vt:i4>
      </vt:variant>
      <vt:variant>
        <vt:i4>42</vt:i4>
      </vt:variant>
      <vt:variant>
        <vt:i4>0</vt:i4>
      </vt:variant>
      <vt:variant>
        <vt:i4>5</vt:i4>
      </vt:variant>
      <vt:variant>
        <vt:lpwstr>mailto:senator.choi@senate.ca.gov</vt:lpwstr>
      </vt:variant>
      <vt:variant>
        <vt:lpwstr/>
      </vt:variant>
      <vt:variant>
        <vt:i4>7864388</vt:i4>
      </vt:variant>
      <vt:variant>
        <vt:i4>39</vt:i4>
      </vt:variant>
      <vt:variant>
        <vt:i4>0</vt:i4>
      </vt:variant>
      <vt:variant>
        <vt:i4>5</vt:i4>
      </vt:variant>
      <vt:variant>
        <vt:lpwstr>mailto:senator.cabaldon@senate.ca.gov</vt:lpwstr>
      </vt:variant>
      <vt:variant>
        <vt:lpwstr/>
      </vt:variant>
      <vt:variant>
        <vt:i4>852013</vt:i4>
      </vt:variant>
      <vt:variant>
        <vt:i4>36</vt:i4>
      </vt:variant>
      <vt:variant>
        <vt:i4>0</vt:i4>
      </vt:variant>
      <vt:variant>
        <vt:i4>5</vt:i4>
      </vt:variant>
      <vt:variant>
        <vt:lpwstr>mailto:senator.blakespear@senate.ca.gov</vt:lpwstr>
      </vt:variant>
      <vt:variant>
        <vt:lpwstr/>
      </vt:variant>
      <vt:variant>
        <vt:i4>3997710</vt:i4>
      </vt:variant>
      <vt:variant>
        <vt:i4>33</vt:i4>
      </vt:variant>
      <vt:variant>
        <vt:i4>0</vt:i4>
      </vt:variant>
      <vt:variant>
        <vt:i4>5</vt:i4>
      </vt:variant>
      <vt:variant>
        <vt:lpwstr>mailto:senator.archuleta@senate.ca.gov</vt:lpwstr>
      </vt:variant>
      <vt:variant>
        <vt:lpwstr/>
      </vt:variant>
      <vt:variant>
        <vt:i4>7405637</vt:i4>
      </vt:variant>
      <vt:variant>
        <vt:i4>30</vt:i4>
      </vt:variant>
      <vt:variant>
        <vt:i4>0</vt:i4>
      </vt:variant>
      <vt:variant>
        <vt:i4>5</vt:i4>
      </vt:variant>
      <vt:variant>
        <vt:lpwstr>mailto:senator.menjivar@senate.ca.gov</vt:lpwstr>
      </vt:variant>
      <vt:variant>
        <vt:lpwstr/>
      </vt:variant>
      <vt:variant>
        <vt:i4>2293768</vt:i4>
      </vt:variant>
      <vt:variant>
        <vt:i4>27</vt:i4>
      </vt:variant>
      <vt:variant>
        <vt:i4>0</vt:i4>
      </vt:variant>
      <vt:variant>
        <vt:i4>5</vt:i4>
      </vt:variant>
      <vt:variant>
        <vt:lpwstr>mailto:senator.grove@senate.ca.gov</vt:lpwstr>
      </vt:variant>
      <vt:variant>
        <vt:lpwstr/>
      </vt:variant>
      <vt:variant>
        <vt:i4>1441845</vt:i4>
      </vt:variant>
      <vt:variant>
        <vt:i4>24</vt:i4>
      </vt:variant>
      <vt:variant>
        <vt:i4>0</vt:i4>
      </vt:variant>
      <vt:variant>
        <vt:i4>5</vt:i4>
      </vt:variant>
      <vt:variant>
        <vt:lpwstr>mailto:senator.durazo@senate.ca.gov</vt:lpwstr>
      </vt:variant>
      <vt:variant>
        <vt:lpwstr/>
      </vt:variant>
      <vt:variant>
        <vt:i4>1900580</vt:i4>
      </vt:variant>
      <vt:variant>
        <vt:i4>21</vt:i4>
      </vt:variant>
      <vt:variant>
        <vt:i4>0</vt:i4>
      </vt:variant>
      <vt:variant>
        <vt:i4>5</vt:i4>
      </vt:variant>
      <vt:variant>
        <vt:lpwstr>mailto:senator.niello@senate.ca.gov</vt:lpwstr>
      </vt:variant>
      <vt:variant>
        <vt:lpwstr/>
      </vt:variant>
      <vt:variant>
        <vt:i4>3080223</vt:i4>
      </vt:variant>
      <vt:variant>
        <vt:i4>18</vt:i4>
      </vt:variant>
      <vt:variant>
        <vt:i4>0</vt:i4>
      </vt:variant>
      <vt:variant>
        <vt:i4>5</vt:i4>
      </vt:variant>
      <vt:variant>
        <vt:lpwstr>mailto:senator.laird@senate.ca.gov</vt:lpwstr>
      </vt:variant>
      <vt:variant>
        <vt:lpwstr/>
      </vt:variant>
      <vt:variant>
        <vt:i4>4587634</vt:i4>
      </vt:variant>
      <vt:variant>
        <vt:i4>15</vt:i4>
      </vt:variant>
      <vt:variant>
        <vt:i4>0</vt:i4>
      </vt:variant>
      <vt:variant>
        <vt:i4>5</vt:i4>
      </vt:variant>
      <vt:variant>
        <vt:lpwstr>mailto:Carolyn.Chu@lao.ca.gov</vt:lpwstr>
      </vt:variant>
      <vt:variant>
        <vt:lpwstr/>
      </vt:variant>
      <vt:variant>
        <vt:i4>3538944</vt:i4>
      </vt:variant>
      <vt:variant>
        <vt:i4>12</vt:i4>
      </vt:variant>
      <vt:variant>
        <vt:i4>0</vt:i4>
      </vt:variant>
      <vt:variant>
        <vt:i4>5</vt:i4>
      </vt:variant>
      <vt:variant>
        <vt:lpwstr>mailto:Gabe.Petek@lao.ca.gov</vt:lpwstr>
      </vt:variant>
      <vt:variant>
        <vt:lpwstr/>
      </vt:variant>
      <vt:variant>
        <vt:i4>2555917</vt:i4>
      </vt:variant>
      <vt:variant>
        <vt:i4>9</vt:i4>
      </vt:variant>
      <vt:variant>
        <vt:i4>0</vt:i4>
      </vt:variant>
      <vt:variant>
        <vt:i4>5</vt:i4>
      </vt:variant>
      <vt:variant>
        <vt:lpwstr>mailto:kirk.feely@sen.ca.gov</vt:lpwstr>
      </vt:variant>
      <vt:variant>
        <vt:lpwstr/>
      </vt:variant>
      <vt:variant>
        <vt:i4>4980833</vt:i4>
      </vt:variant>
      <vt:variant>
        <vt:i4>6</vt:i4>
      </vt:variant>
      <vt:variant>
        <vt:i4>0</vt:i4>
      </vt:variant>
      <vt:variant>
        <vt:i4>5</vt:i4>
      </vt:variant>
      <vt:variant>
        <vt:lpwstr>mailto:Elisa.Wynne@sen.ca.gov</vt:lpwstr>
      </vt:variant>
      <vt:variant>
        <vt:lpwstr/>
      </vt:variant>
      <vt:variant>
        <vt:i4>3342348</vt:i4>
      </vt:variant>
      <vt:variant>
        <vt:i4>3</vt:i4>
      </vt:variant>
      <vt:variant>
        <vt:i4>0</vt:i4>
      </vt:variant>
      <vt:variant>
        <vt:i4>5</vt:i4>
      </vt:variant>
      <vt:variant>
        <vt:lpwstr>mailto:mariana.sabeniano@sen.ca.gov</vt:lpwstr>
      </vt:variant>
      <vt:variant>
        <vt:lpwstr/>
      </vt:variant>
      <vt:variant>
        <vt:i4>7077894</vt:i4>
      </vt:variant>
      <vt:variant>
        <vt:i4>0</vt:i4>
      </vt:variant>
      <vt:variant>
        <vt:i4>0</vt:i4>
      </vt:variant>
      <vt:variant>
        <vt:i4>5</vt:i4>
      </vt:variant>
      <vt:variant>
        <vt:lpwstr>https://www.counties.org/wp-content/uploads/2026/02/HR-1-Impacts-to-Counties_FINAL.pdf</vt:lpwstr>
      </vt:variant>
      <vt:variant>
        <vt:lpwstr/>
      </vt:variant>
      <vt:variant>
        <vt:i4>4194420</vt:i4>
      </vt:variant>
      <vt:variant>
        <vt:i4>12</vt:i4>
      </vt:variant>
      <vt:variant>
        <vt:i4>0</vt:i4>
      </vt:variant>
      <vt:variant>
        <vt:i4>5</vt:i4>
      </vt:variant>
      <vt:variant>
        <vt:lpwstr>mailto:legcoordinator@counties.org</vt:lpwstr>
      </vt:variant>
      <vt:variant>
        <vt:lpwstr/>
      </vt:variant>
      <vt:variant>
        <vt:i4>5898363</vt:i4>
      </vt:variant>
      <vt:variant>
        <vt:i4>9</vt:i4>
      </vt:variant>
      <vt:variant>
        <vt:i4>0</vt:i4>
      </vt:variant>
      <vt:variant>
        <vt:i4>5</vt:i4>
      </vt:variant>
      <vt:variant>
        <vt:lpwstr>mailto:SBUD.Committee@senate.ca.gov</vt:lpwstr>
      </vt:variant>
      <vt:variant>
        <vt:lpwstr/>
      </vt:variant>
      <vt:variant>
        <vt:i4>2162698</vt:i4>
      </vt:variant>
      <vt:variant>
        <vt:i4>6</vt:i4>
      </vt:variant>
      <vt:variant>
        <vt:i4>0</vt:i4>
      </vt:variant>
      <vt:variant>
        <vt:i4>5</vt:i4>
      </vt:variant>
      <vt:variant>
        <vt:lpwstr>mailto:senator.limon@senate.ca.gov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Zarah Falanah</dc:creator>
  <cp:keywords/>
  <dc:description/>
  <cp:lastModifiedBy>Kimberly Rodriguez</cp:lastModifiedBy>
  <cp:revision>2</cp:revision>
  <dcterms:created xsi:type="dcterms:W3CDTF">2026-03-23T20:49:00Z</dcterms:created>
  <dcterms:modified xsi:type="dcterms:W3CDTF">2026-03-23T20:49:00Z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0x010100F38319B21BC9C6429134CDF366C7882D</vt:lpwstr>
  </property>
</Properties>
</file>